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2909" w14:textId="41D7A0ED" w:rsidR="001E67C0" w:rsidRDefault="001E67C0" w:rsidP="001E67C0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1443D88" wp14:editId="1E2EF892">
            <wp:simplePos x="0" y="0"/>
            <wp:positionH relativeFrom="margin">
              <wp:posOffset>1249597</wp:posOffset>
            </wp:positionH>
            <wp:positionV relativeFrom="page">
              <wp:posOffset>192566</wp:posOffset>
            </wp:positionV>
            <wp:extent cx="3096895" cy="780671"/>
            <wp:effectExtent l="0" t="0" r="8255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7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953F9" w14:textId="3995CF7A" w:rsidR="001E67C0" w:rsidRPr="00522EA9" w:rsidRDefault="001E67C0" w:rsidP="00431C01">
      <w:pPr>
        <w:spacing w:after="120"/>
        <w:ind w:right="-658"/>
        <w:jc w:val="right"/>
      </w:pPr>
      <w:r w:rsidRPr="00522EA9">
        <w:t xml:space="preserve">Ciudad de México, a </w:t>
      </w:r>
      <w:r w:rsidR="002F5815" w:rsidRPr="00997A1F">
        <w:t>11</w:t>
      </w:r>
      <w:r w:rsidRPr="00997A1F">
        <w:t xml:space="preserve"> de noviembre de 20</w:t>
      </w:r>
      <w:r w:rsidR="000C24EA" w:rsidRPr="00997A1F">
        <w:t>2</w:t>
      </w:r>
      <w:r w:rsidR="00972C9A" w:rsidRPr="00997A1F">
        <w:t>4</w:t>
      </w:r>
      <w:r w:rsidR="000C24EA" w:rsidRPr="00997A1F">
        <w:t>.</w:t>
      </w:r>
      <w:r w:rsidRPr="00997A1F">
        <w:t xml:space="preserve"> </w:t>
      </w:r>
    </w:p>
    <w:p w14:paraId="6BB65984" w14:textId="77777777" w:rsidR="001E67C0" w:rsidRPr="00522EA9" w:rsidRDefault="001E67C0" w:rsidP="00431C01">
      <w:pPr>
        <w:spacing w:after="0" w:line="160" w:lineRule="exact"/>
        <w:jc w:val="center"/>
      </w:pPr>
    </w:p>
    <w:p w14:paraId="73021858" w14:textId="616BDF09" w:rsidR="00D56F31" w:rsidRPr="00492BAE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La Fundación </w:t>
      </w:r>
      <w:r w:rsidR="00DD22AA" w:rsidRPr="00522EA9">
        <w:rPr>
          <w:rFonts w:ascii="Century Gothic" w:hAnsi="Century Gothic"/>
        </w:rPr>
        <w:t xml:space="preserve">Gonzalo </w:t>
      </w:r>
      <w:r w:rsidRPr="00522EA9">
        <w:rPr>
          <w:rFonts w:ascii="Century Gothic" w:hAnsi="Century Gothic"/>
        </w:rPr>
        <w:t>Río Arronte</w:t>
      </w:r>
      <w:r w:rsidR="00DD22AA" w:rsidRPr="00522EA9">
        <w:rPr>
          <w:rFonts w:ascii="Century Gothic" w:hAnsi="Century Gothic"/>
        </w:rPr>
        <w:t xml:space="preserve"> I.A.P.</w:t>
      </w:r>
      <w:r w:rsidRPr="00522EA9">
        <w:rPr>
          <w:rFonts w:ascii="Century Gothic" w:hAnsi="Century Gothic"/>
        </w:rPr>
        <w:t xml:space="preserve"> invita a instituciones</w:t>
      </w:r>
      <w:r w:rsidR="00803CFE" w:rsidRPr="00522EA9">
        <w:rPr>
          <w:rFonts w:ascii="Century Gothic" w:hAnsi="Century Gothic"/>
        </w:rPr>
        <w:t xml:space="preserve"> </w:t>
      </w:r>
      <w:r w:rsidR="00DD22AA" w:rsidRPr="00522EA9">
        <w:rPr>
          <w:rFonts w:ascii="Century Gothic" w:hAnsi="Century Gothic"/>
        </w:rPr>
        <w:t xml:space="preserve">públicas </w:t>
      </w:r>
      <w:r w:rsidRPr="00522EA9">
        <w:rPr>
          <w:rFonts w:ascii="Century Gothic" w:hAnsi="Century Gothic"/>
        </w:rPr>
        <w:t>y organizaciones</w:t>
      </w:r>
      <w:r w:rsidR="0089435B" w:rsidRPr="00522EA9">
        <w:rPr>
          <w:rFonts w:ascii="Century Gothic" w:hAnsi="Century Gothic"/>
        </w:rPr>
        <w:t xml:space="preserve"> sociales</w:t>
      </w:r>
      <w:r w:rsidRPr="00522EA9">
        <w:rPr>
          <w:rFonts w:ascii="Century Gothic" w:hAnsi="Century Gothic"/>
        </w:rPr>
        <w:t xml:space="preserve"> legalmente constituidas para presentar proyectos </w:t>
      </w:r>
      <w:r w:rsidR="001B179C" w:rsidRPr="00522EA9">
        <w:rPr>
          <w:rFonts w:ascii="Century Gothic" w:hAnsi="Century Gothic"/>
        </w:rPr>
        <w:t xml:space="preserve">de intervención social </w:t>
      </w:r>
      <w:r w:rsidRPr="00522EA9">
        <w:rPr>
          <w:rFonts w:ascii="Century Gothic" w:hAnsi="Century Gothic"/>
        </w:rPr>
        <w:t xml:space="preserve">con alternativas innovadoras ante </w:t>
      </w:r>
      <w:r w:rsidR="0030403D">
        <w:rPr>
          <w:rFonts w:ascii="Century Gothic" w:hAnsi="Century Gothic"/>
        </w:rPr>
        <w:t xml:space="preserve">los riesgos derivados del </w:t>
      </w:r>
      <w:r w:rsidRPr="00522EA9">
        <w:rPr>
          <w:rFonts w:ascii="Century Gothic" w:hAnsi="Century Gothic"/>
        </w:rPr>
        <w:t>consumo problemático de sustancias psicoactivas</w:t>
      </w:r>
      <w:r w:rsidR="008071AF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</w:t>
      </w:r>
      <w:r w:rsidR="0030403D">
        <w:rPr>
          <w:rFonts w:ascii="Century Gothic" w:hAnsi="Century Gothic"/>
        </w:rPr>
        <w:t xml:space="preserve">salud mental </w:t>
      </w:r>
      <w:r w:rsidR="008071AF">
        <w:rPr>
          <w:rFonts w:ascii="Century Gothic" w:hAnsi="Century Gothic"/>
        </w:rPr>
        <w:t xml:space="preserve">y adicciones </w:t>
      </w:r>
      <w:r w:rsidRPr="00522EA9">
        <w:rPr>
          <w:rFonts w:ascii="Century Gothic" w:hAnsi="Century Gothic"/>
        </w:rPr>
        <w:t>en México; desarrollo de capital humano</w:t>
      </w:r>
      <w:r w:rsidR="00BB1E96">
        <w:rPr>
          <w:rFonts w:ascii="Century Gothic" w:hAnsi="Century Gothic"/>
        </w:rPr>
        <w:t xml:space="preserve"> e</w:t>
      </w:r>
      <w:r w:rsidR="002607B1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>investigación aplicada</w:t>
      </w:r>
      <w:r w:rsidR="00B045F6">
        <w:rPr>
          <w:rFonts w:ascii="Century Gothic" w:hAnsi="Century Gothic"/>
        </w:rPr>
        <w:t>,</w:t>
      </w:r>
      <w:r w:rsidR="00BB1E96" w:rsidRPr="00BB1E96">
        <w:rPr>
          <w:rFonts w:ascii="Century Gothic" w:hAnsi="Century Gothic"/>
        </w:rPr>
        <w:t xml:space="preserve"> </w:t>
      </w:r>
      <w:r w:rsidR="00BB1E96" w:rsidRPr="00522EA9">
        <w:rPr>
          <w:rFonts w:ascii="Century Gothic" w:hAnsi="Century Gothic"/>
        </w:rPr>
        <w:t xml:space="preserve">principalmente </w:t>
      </w:r>
      <w:r w:rsidR="00B045F6">
        <w:rPr>
          <w:rFonts w:ascii="Century Gothic" w:hAnsi="Century Gothic"/>
        </w:rPr>
        <w:t xml:space="preserve">las </w:t>
      </w:r>
      <w:r w:rsidR="00BB1E96" w:rsidRPr="00522EA9">
        <w:rPr>
          <w:rFonts w:ascii="Century Gothic" w:hAnsi="Century Gothic"/>
        </w:rPr>
        <w:t>orientadas a</w:t>
      </w:r>
      <w:r w:rsidR="00B045F6">
        <w:rPr>
          <w:rFonts w:ascii="Century Gothic" w:hAnsi="Century Gothic"/>
        </w:rPr>
        <w:t xml:space="preserve"> la</w:t>
      </w:r>
      <w:r w:rsidR="00BB1E96" w:rsidRPr="00522EA9">
        <w:rPr>
          <w:rFonts w:ascii="Century Gothic" w:hAnsi="Century Gothic"/>
        </w:rPr>
        <w:t xml:space="preserve"> prevención</w:t>
      </w:r>
      <w:r w:rsidR="00282D4B">
        <w:rPr>
          <w:rFonts w:ascii="Century Gothic" w:hAnsi="Century Gothic"/>
        </w:rPr>
        <w:t xml:space="preserve">; </w:t>
      </w:r>
      <w:r w:rsidR="0030403D">
        <w:rPr>
          <w:rFonts w:ascii="Century Gothic" w:hAnsi="Century Gothic"/>
        </w:rPr>
        <w:t xml:space="preserve">así como para </w:t>
      </w:r>
      <w:r w:rsidR="0030403D" w:rsidRPr="00492BAE">
        <w:rPr>
          <w:rFonts w:ascii="Century Gothic" w:hAnsi="Century Gothic"/>
        </w:rPr>
        <w:t xml:space="preserve">la </w:t>
      </w:r>
      <w:r w:rsidR="00282D4B" w:rsidRPr="00492BAE">
        <w:rPr>
          <w:rFonts w:ascii="Century Gothic" w:hAnsi="Century Gothic"/>
        </w:rPr>
        <w:t>c</w:t>
      </w:r>
      <w:r w:rsidR="00282D4B" w:rsidRPr="0040587F">
        <w:rPr>
          <w:rFonts w:ascii="Century Gothic" w:hAnsi="Century Gothic"/>
        </w:rPr>
        <w:t>onstrucci</w:t>
      </w:r>
      <w:r w:rsidR="00906201" w:rsidRPr="0040587F">
        <w:rPr>
          <w:rFonts w:ascii="Century Gothic" w:hAnsi="Century Gothic"/>
        </w:rPr>
        <w:t>ón, remodelación y equipamiento de centros</w:t>
      </w:r>
      <w:r w:rsidR="00906201" w:rsidRPr="00FF6131">
        <w:rPr>
          <w:rFonts w:ascii="Century Gothic" w:hAnsi="Century Gothic"/>
          <w:color w:val="0070C0"/>
        </w:rPr>
        <w:t xml:space="preserve"> </w:t>
      </w:r>
      <w:r w:rsidR="0030403D" w:rsidRPr="00492BAE">
        <w:rPr>
          <w:rFonts w:ascii="Century Gothic" w:hAnsi="Century Gothic"/>
        </w:rPr>
        <w:t xml:space="preserve">con reconocimiento </w:t>
      </w:r>
      <w:r w:rsidR="00C7346C">
        <w:rPr>
          <w:rFonts w:ascii="Century Gothic" w:hAnsi="Century Gothic"/>
        </w:rPr>
        <w:t>y</w:t>
      </w:r>
      <w:r w:rsidR="00837B3D">
        <w:rPr>
          <w:rFonts w:ascii="Century Gothic" w:hAnsi="Century Gothic"/>
        </w:rPr>
        <w:t xml:space="preserve"> profesionales </w:t>
      </w:r>
      <w:r w:rsidR="00906201" w:rsidRPr="00492BAE">
        <w:rPr>
          <w:rFonts w:ascii="Century Gothic" w:hAnsi="Century Gothic"/>
        </w:rPr>
        <w:t>para su atención</w:t>
      </w:r>
      <w:r w:rsidR="00C924D4" w:rsidRPr="00492BAE">
        <w:rPr>
          <w:rFonts w:ascii="Century Gothic" w:hAnsi="Century Gothic"/>
        </w:rPr>
        <w:t xml:space="preserve">. </w:t>
      </w:r>
    </w:p>
    <w:p w14:paraId="03F04E22" w14:textId="77777777" w:rsidR="00F3027C" w:rsidRPr="00522EA9" w:rsidRDefault="00F3027C" w:rsidP="00F3027C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0DB979B3" w14:textId="7F4DD6BB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La propuesta deberá considerar una coparticipación económica relevante </w:t>
      </w:r>
      <w:r w:rsidRPr="00522EA9">
        <w:rPr>
          <w:rFonts w:ascii="Century Gothic" w:hAnsi="Century Gothic"/>
          <w:i/>
          <w:iCs/>
          <w:sz w:val="21"/>
          <w:szCs w:val="21"/>
        </w:rPr>
        <w:t>(50% o más)</w:t>
      </w:r>
      <w:r w:rsidRPr="00522EA9">
        <w:rPr>
          <w:rFonts w:ascii="Century Gothic" w:hAnsi="Century Gothic"/>
        </w:rPr>
        <w:t xml:space="preserve"> de </w:t>
      </w:r>
      <w:r w:rsidR="00A504FE" w:rsidRPr="00522EA9">
        <w:rPr>
          <w:rFonts w:ascii="Century Gothic" w:hAnsi="Century Gothic"/>
        </w:rPr>
        <w:t>l</w:t>
      </w:r>
      <w:r w:rsidRPr="00522EA9">
        <w:rPr>
          <w:rFonts w:ascii="Century Gothic" w:hAnsi="Century Gothic"/>
        </w:rPr>
        <w:t>a institución solicitante u otras personas físicas o morales como contraparte</w:t>
      </w:r>
      <w:r w:rsidR="002B2F3E" w:rsidRPr="00522EA9">
        <w:rPr>
          <w:rFonts w:ascii="Century Gothic" w:hAnsi="Century Gothic"/>
        </w:rPr>
        <w:t>s</w:t>
      </w:r>
      <w:r w:rsidR="00F635B0">
        <w:rPr>
          <w:rFonts w:ascii="Century Gothic" w:hAnsi="Century Gothic"/>
        </w:rPr>
        <w:t xml:space="preserve">. </w:t>
      </w:r>
      <w:r w:rsidR="00131649" w:rsidRPr="00522EA9">
        <w:rPr>
          <w:rFonts w:ascii="Century Gothic" w:hAnsi="Century Gothic"/>
        </w:rPr>
        <w:t xml:space="preserve"> </w:t>
      </w:r>
      <w:r w:rsidR="00CB24B4" w:rsidRPr="00522EA9">
        <w:rPr>
          <w:rFonts w:ascii="Century Gothic" w:hAnsi="Century Gothic"/>
        </w:rPr>
        <w:t xml:space="preserve">Tendrán </w:t>
      </w:r>
      <w:r w:rsidR="000C4D67" w:rsidRPr="00522EA9">
        <w:rPr>
          <w:rFonts w:ascii="Century Gothic" w:hAnsi="Century Gothic"/>
        </w:rPr>
        <w:t>priori</w:t>
      </w:r>
      <w:r w:rsidR="00BB3251" w:rsidRPr="00522EA9">
        <w:rPr>
          <w:rFonts w:ascii="Century Gothic" w:hAnsi="Century Gothic"/>
        </w:rPr>
        <w:t xml:space="preserve">dad </w:t>
      </w:r>
      <w:r w:rsidR="006F2CBE" w:rsidRPr="00522EA9">
        <w:rPr>
          <w:rFonts w:ascii="Century Gothic" w:hAnsi="Century Gothic"/>
        </w:rPr>
        <w:t>l</w:t>
      </w:r>
      <w:r w:rsidR="00F36E48" w:rsidRPr="00522EA9">
        <w:rPr>
          <w:rFonts w:ascii="Century Gothic" w:hAnsi="Century Gothic"/>
        </w:rPr>
        <w:t>o</w:t>
      </w:r>
      <w:r w:rsidR="00BB3251" w:rsidRPr="00522EA9">
        <w:rPr>
          <w:rFonts w:ascii="Century Gothic" w:hAnsi="Century Gothic"/>
        </w:rPr>
        <w:t xml:space="preserve">s proyectos de </w:t>
      </w:r>
      <w:r w:rsidR="00131649" w:rsidRPr="00522EA9">
        <w:rPr>
          <w:rFonts w:ascii="Century Gothic" w:hAnsi="Century Gothic"/>
        </w:rPr>
        <w:t>prevención</w:t>
      </w:r>
      <w:r w:rsidR="00CB24B4" w:rsidRPr="00522EA9">
        <w:rPr>
          <w:rFonts w:ascii="Century Gothic" w:hAnsi="Century Gothic"/>
        </w:rPr>
        <w:t xml:space="preserve">, </w:t>
      </w:r>
      <w:r w:rsidR="00BB3251" w:rsidRPr="00522EA9">
        <w:rPr>
          <w:rFonts w:ascii="Century Gothic" w:hAnsi="Century Gothic"/>
        </w:rPr>
        <w:t>y todos deberán incluir un</w:t>
      </w:r>
      <w:r w:rsidR="001D517D" w:rsidRPr="00522EA9">
        <w:rPr>
          <w:rFonts w:ascii="Century Gothic" w:hAnsi="Century Gothic"/>
        </w:rPr>
        <w:t xml:space="preserve"> componente preventivo. </w:t>
      </w:r>
      <w:r w:rsidR="00C217AE" w:rsidRPr="00522EA9">
        <w:rPr>
          <w:rFonts w:ascii="Century Gothic" w:hAnsi="Century Gothic"/>
        </w:rPr>
        <w:t xml:space="preserve"> </w:t>
      </w:r>
    </w:p>
    <w:p w14:paraId="1F7E7CDB" w14:textId="77777777" w:rsidR="00640390" w:rsidRPr="00522EA9" w:rsidRDefault="00640390" w:rsidP="00715559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52889335" w14:textId="77777777" w:rsidR="00640390" w:rsidRPr="00522EA9" w:rsidRDefault="00640390" w:rsidP="00E6537A">
      <w:pPr>
        <w:spacing w:after="0" w:line="320" w:lineRule="exact"/>
        <w:ind w:left="-284" w:right="-660" w:hanging="283"/>
        <w:jc w:val="both"/>
        <w:rPr>
          <w:rFonts w:ascii="Century Gothic" w:hAnsi="Century Gothic"/>
          <w:b/>
          <w:bCs/>
        </w:rPr>
      </w:pPr>
      <w:r w:rsidRPr="00522EA9">
        <w:rPr>
          <w:rFonts w:ascii="Century Gothic" w:hAnsi="Century Gothic"/>
        </w:rPr>
        <w:t>1.</w:t>
      </w:r>
      <w:r w:rsidRPr="00522EA9">
        <w:rPr>
          <w:rFonts w:ascii="Century Gothic" w:hAnsi="Century Gothic"/>
        </w:rPr>
        <w:tab/>
      </w:r>
      <w:r w:rsidRPr="00522EA9">
        <w:rPr>
          <w:rFonts w:ascii="Century Gothic" w:hAnsi="Century Gothic"/>
          <w:b/>
          <w:bCs/>
        </w:rPr>
        <w:t>Prevención</w:t>
      </w:r>
    </w:p>
    <w:p w14:paraId="5C843431" w14:textId="66B4B868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a.</w:t>
      </w:r>
      <w:r w:rsidR="00E82C3E" w:rsidRPr="00522EA9">
        <w:rPr>
          <w:rFonts w:ascii="Century Gothic" w:hAnsi="Century Gothic"/>
        </w:rPr>
        <w:t xml:space="preserve"> </w:t>
      </w:r>
      <w:r w:rsidR="006B3975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>Universal</w:t>
      </w:r>
    </w:p>
    <w:p w14:paraId="56D310C5" w14:textId="3F2827FD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b.</w:t>
      </w:r>
      <w:r w:rsidR="00E82C3E" w:rsidRPr="00522EA9">
        <w:rPr>
          <w:rFonts w:ascii="Century Gothic" w:hAnsi="Century Gothic"/>
        </w:rPr>
        <w:t xml:space="preserve">  </w:t>
      </w:r>
      <w:r w:rsidRPr="00522EA9">
        <w:rPr>
          <w:rFonts w:ascii="Century Gothic" w:hAnsi="Century Gothic"/>
        </w:rPr>
        <w:t>Selectiva</w:t>
      </w:r>
    </w:p>
    <w:p w14:paraId="7A372EA7" w14:textId="0292FC9D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c.</w:t>
      </w:r>
      <w:r w:rsidR="00E82C3E" w:rsidRPr="00522EA9">
        <w:rPr>
          <w:rFonts w:ascii="Century Gothic" w:hAnsi="Century Gothic"/>
        </w:rPr>
        <w:t xml:space="preserve">  </w:t>
      </w:r>
      <w:r w:rsidRPr="00522EA9">
        <w:rPr>
          <w:rFonts w:ascii="Century Gothic" w:hAnsi="Century Gothic"/>
        </w:rPr>
        <w:t>Indicada</w:t>
      </w:r>
    </w:p>
    <w:p w14:paraId="3205BBBF" w14:textId="79CB4CE9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d.</w:t>
      </w:r>
      <w:r w:rsidR="00E82C3E" w:rsidRPr="00522EA9">
        <w:rPr>
          <w:rFonts w:ascii="Century Gothic" w:hAnsi="Century Gothic"/>
        </w:rPr>
        <w:t xml:space="preserve">  </w:t>
      </w:r>
      <w:r w:rsidR="0030403D">
        <w:rPr>
          <w:rFonts w:ascii="Century Gothic" w:hAnsi="Century Gothic"/>
        </w:rPr>
        <w:t xml:space="preserve">Intervención Comunitaria y </w:t>
      </w:r>
      <w:r w:rsidRPr="00522EA9">
        <w:rPr>
          <w:rFonts w:ascii="Century Gothic" w:hAnsi="Century Gothic"/>
        </w:rPr>
        <w:t>Promoción de la salud</w:t>
      </w:r>
    </w:p>
    <w:p w14:paraId="64577C1F" w14:textId="28C9DB2C" w:rsidR="001151CF" w:rsidRPr="00522EA9" w:rsidRDefault="00F92BDA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e. Comunicación educativa</w:t>
      </w:r>
    </w:p>
    <w:p w14:paraId="57F7F1DD" w14:textId="77777777" w:rsidR="00E82C3E" w:rsidRPr="00522EA9" w:rsidRDefault="00E82C3E" w:rsidP="00F8584C">
      <w:pPr>
        <w:spacing w:after="0" w:line="160" w:lineRule="exact"/>
        <w:ind w:left="142" w:right="-658" w:hanging="709"/>
        <w:jc w:val="both"/>
        <w:rPr>
          <w:rFonts w:ascii="Century Gothic" w:hAnsi="Century Gothic"/>
        </w:rPr>
      </w:pPr>
    </w:p>
    <w:p w14:paraId="21006AA0" w14:textId="35882115" w:rsidR="00640390" w:rsidRPr="00522EA9" w:rsidRDefault="00640390" w:rsidP="00E6537A">
      <w:pPr>
        <w:spacing w:after="0" w:line="320" w:lineRule="exact"/>
        <w:ind w:left="-284" w:right="-660" w:hanging="283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</w:t>
      </w:r>
      <w:r w:rsidRPr="00522EA9">
        <w:rPr>
          <w:rFonts w:ascii="Century Gothic" w:hAnsi="Century Gothic"/>
        </w:rPr>
        <w:tab/>
      </w:r>
      <w:r w:rsidRPr="00522EA9">
        <w:rPr>
          <w:rFonts w:ascii="Century Gothic" w:hAnsi="Century Gothic"/>
          <w:b/>
          <w:bCs/>
        </w:rPr>
        <w:t xml:space="preserve">Tratamiento </w:t>
      </w:r>
      <w:r w:rsidRPr="00522EA9">
        <w:rPr>
          <w:rFonts w:ascii="Century Gothic" w:hAnsi="Century Gothic"/>
        </w:rPr>
        <w:t xml:space="preserve">y </w:t>
      </w:r>
      <w:r w:rsidRPr="00522EA9">
        <w:rPr>
          <w:rFonts w:ascii="Century Gothic" w:hAnsi="Century Gothic"/>
          <w:b/>
          <w:bCs/>
        </w:rPr>
        <w:t>rehabilitación</w:t>
      </w:r>
      <w:r w:rsidRPr="00522EA9">
        <w:rPr>
          <w:rFonts w:ascii="Century Gothic" w:hAnsi="Century Gothic"/>
        </w:rPr>
        <w:t xml:space="preserve">, destinados a conseguir y mantener </w:t>
      </w:r>
      <w:r w:rsidR="00121B52">
        <w:rPr>
          <w:rFonts w:ascii="Century Gothic" w:hAnsi="Century Gothic"/>
        </w:rPr>
        <w:t xml:space="preserve">la </w:t>
      </w:r>
      <w:r w:rsidRPr="00522EA9">
        <w:rPr>
          <w:rFonts w:ascii="Century Gothic" w:hAnsi="Century Gothic"/>
        </w:rPr>
        <w:t>abstinencia con bajo índice de reincidencia o reducción del daño</w:t>
      </w:r>
      <w:r w:rsidR="00E25E87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</w:rPr>
        <w:t xml:space="preserve">en centros </w:t>
      </w:r>
      <w:r w:rsidR="0030403D">
        <w:rPr>
          <w:rFonts w:ascii="Century Gothic" w:hAnsi="Century Gothic"/>
        </w:rPr>
        <w:t xml:space="preserve">con reconocimiento y profesionales para la </w:t>
      </w:r>
      <w:r w:rsidRPr="00522EA9">
        <w:rPr>
          <w:rFonts w:ascii="Century Gothic" w:hAnsi="Century Gothic"/>
        </w:rPr>
        <w:t>atención</w:t>
      </w:r>
      <w:r w:rsidRPr="00522EA9">
        <w:rPr>
          <w:rFonts w:ascii="Century Gothic" w:hAnsi="Century Gothic"/>
          <w:sz w:val="20"/>
          <w:szCs w:val="20"/>
        </w:rPr>
        <w:t>:</w:t>
      </w:r>
    </w:p>
    <w:p w14:paraId="2807469B" w14:textId="690A4963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a.</w:t>
      </w:r>
      <w:r w:rsidRPr="00522EA9">
        <w:rPr>
          <w:rFonts w:ascii="Century Gothic" w:hAnsi="Century Gothic"/>
        </w:rPr>
        <w:tab/>
        <w:t>Ambulatoria</w:t>
      </w:r>
    </w:p>
    <w:p w14:paraId="3A2C70EA" w14:textId="00909646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b.</w:t>
      </w:r>
      <w:r w:rsidRPr="00522EA9">
        <w:rPr>
          <w:rFonts w:ascii="Century Gothic" w:hAnsi="Century Gothic"/>
        </w:rPr>
        <w:tab/>
        <w:t>Residencial</w:t>
      </w:r>
      <w:r w:rsidR="0051163F" w:rsidRPr="00522EA9">
        <w:rPr>
          <w:rFonts w:ascii="Century Gothic" w:hAnsi="Century Gothic"/>
        </w:rPr>
        <w:t xml:space="preserve">. </w:t>
      </w:r>
    </w:p>
    <w:p w14:paraId="55F49B38" w14:textId="33EFADA3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c.</w:t>
      </w:r>
      <w:r w:rsidRPr="00522EA9">
        <w:rPr>
          <w:rFonts w:ascii="Century Gothic" w:hAnsi="Century Gothic"/>
        </w:rPr>
        <w:tab/>
        <w:t xml:space="preserve">Centros de desarrollo </w:t>
      </w:r>
      <w:r w:rsidRPr="00522EA9">
        <w:rPr>
          <w:rFonts w:ascii="Century Gothic" w:hAnsi="Century Gothic"/>
          <w:i/>
          <w:iCs/>
          <w:sz w:val="21"/>
          <w:szCs w:val="21"/>
        </w:rPr>
        <w:t>(adolescentes en conflicto con la ley),</w:t>
      </w:r>
      <w:r w:rsidRPr="00522EA9">
        <w:rPr>
          <w:rFonts w:ascii="Century Gothic" w:hAnsi="Century Gothic"/>
        </w:rPr>
        <w:t xml:space="preserve"> reclusión</w:t>
      </w:r>
      <w:r w:rsidR="00E82C3E" w:rsidRPr="00522EA9">
        <w:rPr>
          <w:rFonts w:ascii="Century Gothic" w:hAnsi="Century Gothic"/>
        </w:rPr>
        <w:t xml:space="preserve"> y de</w:t>
      </w:r>
      <w:r w:rsidRPr="00522EA9">
        <w:rPr>
          <w:rFonts w:ascii="Century Gothic" w:hAnsi="Century Gothic"/>
        </w:rPr>
        <w:t xml:space="preserve"> medio camino</w:t>
      </w:r>
      <w:r w:rsidR="007E3872" w:rsidRPr="00522EA9">
        <w:rPr>
          <w:rFonts w:ascii="Century Gothic" w:hAnsi="Century Gothic"/>
        </w:rPr>
        <w:t>.</w:t>
      </w:r>
    </w:p>
    <w:p w14:paraId="67A7473B" w14:textId="77777777" w:rsidR="00E6537A" w:rsidRPr="00522EA9" w:rsidRDefault="00E6537A" w:rsidP="00715559">
      <w:pPr>
        <w:spacing w:after="0" w:line="160" w:lineRule="exact"/>
        <w:ind w:left="142" w:right="-658" w:hanging="284"/>
        <w:jc w:val="both"/>
        <w:rPr>
          <w:rFonts w:ascii="Century Gothic" w:hAnsi="Century Gothic"/>
        </w:rPr>
      </w:pPr>
    </w:p>
    <w:p w14:paraId="3A946A4D" w14:textId="4AB484C7" w:rsidR="000C24EA" w:rsidRPr="00522EA9" w:rsidRDefault="00640390" w:rsidP="007E3872">
      <w:pPr>
        <w:spacing w:after="0" w:line="320" w:lineRule="exact"/>
        <w:ind w:left="-284" w:right="-660" w:hanging="283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3.</w:t>
      </w:r>
      <w:r w:rsidRPr="00522EA9">
        <w:rPr>
          <w:rFonts w:ascii="Century Gothic" w:hAnsi="Century Gothic"/>
        </w:rPr>
        <w:tab/>
      </w:r>
      <w:r w:rsidR="000C24EA" w:rsidRPr="00522EA9">
        <w:rPr>
          <w:rFonts w:ascii="Century Gothic" w:hAnsi="Century Gothic"/>
          <w:b/>
          <w:bCs/>
        </w:rPr>
        <w:t>Reinserción Social</w:t>
      </w:r>
      <w:r w:rsidR="000C24EA" w:rsidRPr="00522EA9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</w:rPr>
        <w:t>cambio</w:t>
      </w:r>
      <w:r w:rsidR="000D7287" w:rsidRPr="00522EA9">
        <w:rPr>
          <w:rFonts w:ascii="Century Gothic" w:hAnsi="Century Gothic"/>
        </w:rPr>
        <w:t>s</w:t>
      </w:r>
      <w:r w:rsidRPr="00522EA9">
        <w:rPr>
          <w:rFonts w:ascii="Century Gothic" w:hAnsi="Century Gothic"/>
        </w:rPr>
        <w:t xml:space="preserve"> en la forma de vida </w:t>
      </w:r>
      <w:r w:rsidR="00E6537A" w:rsidRPr="00522EA9">
        <w:rPr>
          <w:rFonts w:ascii="Century Gothic" w:hAnsi="Century Gothic"/>
        </w:rPr>
        <w:t xml:space="preserve">de personas </w:t>
      </w:r>
      <w:r w:rsidRPr="00522EA9">
        <w:rPr>
          <w:rFonts w:ascii="Century Gothic" w:hAnsi="Century Gothic"/>
        </w:rPr>
        <w:t>en recuperación</w:t>
      </w:r>
      <w:r w:rsidR="00B64741" w:rsidRPr="00522EA9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con objeto de</w:t>
      </w:r>
      <w:r w:rsidR="00AE5446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 xml:space="preserve">mejorar su funcionalidad familiar, </w:t>
      </w:r>
      <w:r w:rsidR="00E6537A" w:rsidRPr="00522EA9">
        <w:rPr>
          <w:rFonts w:ascii="Century Gothic" w:hAnsi="Century Gothic"/>
        </w:rPr>
        <w:t xml:space="preserve">escolar, </w:t>
      </w:r>
      <w:r w:rsidRPr="00522EA9">
        <w:rPr>
          <w:rFonts w:ascii="Century Gothic" w:hAnsi="Century Gothic"/>
        </w:rPr>
        <w:t xml:space="preserve">laboral y comunitaria. En su </w:t>
      </w:r>
      <w:r w:rsidR="00E6537A" w:rsidRPr="00522EA9">
        <w:rPr>
          <w:rFonts w:ascii="Century Gothic" w:hAnsi="Century Gothic"/>
        </w:rPr>
        <w:t xml:space="preserve">caso, prevenir </w:t>
      </w:r>
      <w:r w:rsidR="00EF101D" w:rsidRPr="00522EA9">
        <w:rPr>
          <w:rFonts w:ascii="Century Gothic" w:hAnsi="Century Gothic"/>
        </w:rPr>
        <w:t>reca</w:t>
      </w:r>
      <w:r w:rsidR="000B7893" w:rsidRPr="00522EA9">
        <w:rPr>
          <w:rFonts w:ascii="Century Gothic" w:hAnsi="Century Gothic"/>
        </w:rPr>
        <w:t xml:space="preserve">ídas, </w:t>
      </w:r>
      <w:r w:rsidRPr="00522EA9">
        <w:rPr>
          <w:rFonts w:ascii="Century Gothic" w:hAnsi="Century Gothic"/>
        </w:rPr>
        <w:t xml:space="preserve">reincidencia delictiva y facilitar su </w:t>
      </w:r>
      <w:r w:rsidR="006B3975" w:rsidRPr="00522EA9">
        <w:rPr>
          <w:rFonts w:ascii="Century Gothic" w:hAnsi="Century Gothic"/>
        </w:rPr>
        <w:t>re</w:t>
      </w:r>
      <w:r w:rsidRPr="00522EA9">
        <w:rPr>
          <w:rFonts w:ascii="Century Gothic" w:hAnsi="Century Gothic"/>
        </w:rPr>
        <w:t>in</w:t>
      </w:r>
      <w:r w:rsidR="00E6537A" w:rsidRPr="00522EA9">
        <w:rPr>
          <w:rFonts w:ascii="Century Gothic" w:hAnsi="Century Gothic"/>
        </w:rPr>
        <w:t xml:space="preserve">tegración </w:t>
      </w:r>
      <w:r w:rsidRPr="00522EA9">
        <w:rPr>
          <w:rFonts w:ascii="Century Gothic" w:hAnsi="Century Gothic"/>
        </w:rPr>
        <w:t xml:space="preserve">social </w:t>
      </w:r>
      <w:r w:rsidR="006B3975" w:rsidRPr="00522EA9">
        <w:rPr>
          <w:rFonts w:ascii="Century Gothic" w:hAnsi="Century Gothic"/>
        </w:rPr>
        <w:t xml:space="preserve">productiva, </w:t>
      </w:r>
      <w:r w:rsidRPr="00522EA9">
        <w:rPr>
          <w:rFonts w:ascii="Century Gothic" w:hAnsi="Century Gothic"/>
        </w:rPr>
        <w:t>creativa y feliz</w:t>
      </w:r>
      <w:r w:rsidR="00B64741" w:rsidRPr="00522EA9">
        <w:rPr>
          <w:rFonts w:ascii="Century Gothic" w:hAnsi="Century Gothic"/>
        </w:rPr>
        <w:t xml:space="preserve">. </w:t>
      </w:r>
      <w:r w:rsidR="00D21234" w:rsidRPr="00522EA9">
        <w:rPr>
          <w:rFonts w:ascii="Century Gothic" w:hAnsi="Century Gothic"/>
        </w:rPr>
        <w:t xml:space="preserve"> </w:t>
      </w:r>
    </w:p>
    <w:p w14:paraId="39AE20C9" w14:textId="77777777" w:rsidR="000C24EA" w:rsidRPr="00522EA9" w:rsidRDefault="000C24EA" w:rsidP="00715559">
      <w:pPr>
        <w:spacing w:after="0" w:line="160" w:lineRule="exact"/>
        <w:ind w:left="-283" w:right="-658" w:hanging="284"/>
        <w:jc w:val="both"/>
        <w:rPr>
          <w:rFonts w:ascii="Century Gothic" w:hAnsi="Century Gothic"/>
        </w:rPr>
      </w:pPr>
    </w:p>
    <w:p w14:paraId="557B67B4" w14:textId="625F8FD6" w:rsidR="00640390" w:rsidRPr="00522EA9" w:rsidRDefault="00411BE8" w:rsidP="000C24E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="00640390" w:rsidRPr="00522EA9">
        <w:rPr>
          <w:rFonts w:ascii="Century Gothic" w:hAnsi="Century Gothic"/>
        </w:rPr>
        <w:t xml:space="preserve"> pro</w:t>
      </w:r>
      <w:r w:rsidR="007E3872" w:rsidRPr="00522EA9">
        <w:rPr>
          <w:rFonts w:ascii="Century Gothic" w:hAnsi="Century Gothic"/>
        </w:rPr>
        <w:t xml:space="preserve">yectos </w:t>
      </w:r>
      <w:r w:rsidR="00640390" w:rsidRPr="00522EA9">
        <w:rPr>
          <w:rFonts w:ascii="Century Gothic" w:hAnsi="Century Gothic"/>
        </w:rPr>
        <w:t>de tratamiento</w:t>
      </w:r>
      <w:r w:rsidR="007E3872" w:rsidRPr="00522EA9">
        <w:rPr>
          <w:rFonts w:ascii="Century Gothic" w:hAnsi="Century Gothic"/>
        </w:rPr>
        <w:t xml:space="preserve">, </w:t>
      </w:r>
      <w:r w:rsidR="00640390" w:rsidRPr="00522EA9">
        <w:rPr>
          <w:rFonts w:ascii="Century Gothic" w:hAnsi="Century Gothic"/>
        </w:rPr>
        <w:t>rehabilitación</w:t>
      </w:r>
      <w:r w:rsidR="007E3872" w:rsidRPr="00522EA9">
        <w:rPr>
          <w:rFonts w:ascii="Century Gothic" w:hAnsi="Century Gothic"/>
        </w:rPr>
        <w:t xml:space="preserve"> </w:t>
      </w:r>
      <w:r w:rsidR="006B3975" w:rsidRPr="00522EA9">
        <w:rPr>
          <w:rFonts w:ascii="Century Gothic" w:hAnsi="Century Gothic"/>
        </w:rPr>
        <w:t>y re</w:t>
      </w:r>
      <w:r w:rsidR="00640390" w:rsidRPr="00522EA9">
        <w:rPr>
          <w:rFonts w:ascii="Century Gothic" w:hAnsi="Century Gothic"/>
        </w:rPr>
        <w:t>inserción</w:t>
      </w:r>
      <w:r w:rsidR="000C24EA" w:rsidRPr="00522EA9">
        <w:rPr>
          <w:rFonts w:ascii="Century Gothic" w:hAnsi="Century Gothic"/>
        </w:rPr>
        <w:t xml:space="preserve"> </w:t>
      </w:r>
      <w:r w:rsidR="009A27FB" w:rsidRPr="00522EA9">
        <w:rPr>
          <w:rFonts w:ascii="Century Gothic" w:hAnsi="Century Gothic"/>
        </w:rPr>
        <w:t>social</w:t>
      </w:r>
      <w:r w:rsidR="00640390" w:rsidRPr="00522EA9">
        <w:rPr>
          <w:rFonts w:ascii="Century Gothic" w:hAnsi="Century Gothic"/>
        </w:rPr>
        <w:t xml:space="preserve"> </w:t>
      </w:r>
      <w:r w:rsidR="00F35F2F" w:rsidRPr="00522EA9">
        <w:rPr>
          <w:rFonts w:ascii="Century Gothic" w:hAnsi="Century Gothic"/>
        </w:rPr>
        <w:t>contar</w:t>
      </w:r>
      <w:r w:rsidR="00F25549" w:rsidRPr="00522EA9">
        <w:rPr>
          <w:rFonts w:ascii="Century Gothic" w:hAnsi="Century Gothic"/>
        </w:rPr>
        <w:t>án</w:t>
      </w:r>
      <w:r w:rsidR="00F35F2F" w:rsidRPr="00522EA9">
        <w:rPr>
          <w:rFonts w:ascii="Century Gothic" w:hAnsi="Century Gothic"/>
        </w:rPr>
        <w:t xml:space="preserve"> con </w:t>
      </w:r>
      <w:r w:rsidR="00640390" w:rsidRPr="00522EA9">
        <w:rPr>
          <w:rFonts w:ascii="Century Gothic" w:hAnsi="Century Gothic"/>
        </w:rPr>
        <w:t xml:space="preserve">un componente </w:t>
      </w:r>
      <w:r w:rsidR="005827C0">
        <w:rPr>
          <w:rFonts w:ascii="Century Gothic" w:hAnsi="Century Gothic"/>
        </w:rPr>
        <w:t>relevante</w:t>
      </w:r>
      <w:r w:rsidR="00640390" w:rsidRPr="00522EA9">
        <w:rPr>
          <w:rFonts w:ascii="Century Gothic" w:hAnsi="Century Gothic"/>
        </w:rPr>
        <w:t xml:space="preserve"> de prevención</w:t>
      </w:r>
      <w:r w:rsidR="00376E03" w:rsidRPr="00522EA9">
        <w:rPr>
          <w:rFonts w:ascii="Century Gothic" w:hAnsi="Century Gothic"/>
        </w:rPr>
        <w:t xml:space="preserve"> </w:t>
      </w:r>
      <w:r w:rsidR="00670B4F" w:rsidRPr="00522EA9">
        <w:rPr>
          <w:rFonts w:ascii="Century Gothic" w:hAnsi="Century Gothic"/>
        </w:rPr>
        <w:t xml:space="preserve">dirigido a </w:t>
      </w:r>
      <w:r w:rsidR="00037AB2" w:rsidRPr="00522EA9">
        <w:rPr>
          <w:rFonts w:ascii="Century Gothic" w:hAnsi="Century Gothic"/>
        </w:rPr>
        <w:t xml:space="preserve">las y los </w:t>
      </w:r>
      <w:r w:rsidR="00670B4F" w:rsidRPr="00522EA9">
        <w:rPr>
          <w:rFonts w:ascii="Century Gothic" w:hAnsi="Century Gothic"/>
        </w:rPr>
        <w:t xml:space="preserve">familiares </w:t>
      </w:r>
      <w:r w:rsidR="002E0431" w:rsidRPr="00522EA9">
        <w:rPr>
          <w:rFonts w:ascii="Century Gothic" w:hAnsi="Century Gothic"/>
        </w:rPr>
        <w:t xml:space="preserve">de </w:t>
      </w:r>
      <w:r w:rsidR="00983E90" w:rsidRPr="00522EA9">
        <w:rPr>
          <w:rFonts w:ascii="Century Gothic" w:hAnsi="Century Gothic"/>
        </w:rPr>
        <w:t xml:space="preserve">quienes están en </w:t>
      </w:r>
      <w:r w:rsidR="00E06D8E" w:rsidRPr="00522EA9">
        <w:rPr>
          <w:rFonts w:ascii="Century Gothic" w:hAnsi="Century Gothic"/>
        </w:rPr>
        <w:t>atención</w:t>
      </w:r>
      <w:r w:rsidR="00A86BB8" w:rsidRPr="00522EA9">
        <w:rPr>
          <w:rFonts w:ascii="Century Gothic" w:hAnsi="Century Gothic"/>
        </w:rPr>
        <w:t xml:space="preserve">, </w:t>
      </w:r>
      <w:r w:rsidR="00414784" w:rsidRPr="00522EA9">
        <w:rPr>
          <w:rFonts w:ascii="Century Gothic" w:hAnsi="Century Gothic"/>
        </w:rPr>
        <w:t xml:space="preserve">sujetos de alto riesgo </w:t>
      </w:r>
      <w:r w:rsidR="002E0431" w:rsidRPr="00522EA9">
        <w:rPr>
          <w:rFonts w:ascii="Century Gothic" w:hAnsi="Century Gothic"/>
        </w:rPr>
        <w:t>y en el área de influencia del centro</w:t>
      </w:r>
      <w:r w:rsidR="00DE372D" w:rsidRPr="00522EA9">
        <w:rPr>
          <w:rFonts w:ascii="Century Gothic" w:hAnsi="Century Gothic"/>
        </w:rPr>
        <w:t>, así como</w:t>
      </w:r>
      <w:r w:rsidR="00376E03" w:rsidRPr="00522EA9">
        <w:rPr>
          <w:rFonts w:ascii="Century Gothic" w:hAnsi="Century Gothic"/>
        </w:rPr>
        <w:t xml:space="preserve"> elevado retorno social de la inversión. </w:t>
      </w:r>
    </w:p>
    <w:p w14:paraId="15A8CB48" w14:textId="77777777" w:rsidR="006B3975" w:rsidRPr="00522EA9" w:rsidRDefault="006B3975" w:rsidP="001151CF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7A465AD9" w14:textId="078B3884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Los recursos solicitados también se podrán destinar a:</w:t>
      </w:r>
    </w:p>
    <w:p w14:paraId="0303CBA4" w14:textId="77777777" w:rsidR="006B3975" w:rsidRPr="00522EA9" w:rsidRDefault="006B3975" w:rsidP="001151CF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78183DB3" w14:textId="7CED47C1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4.</w:t>
      </w:r>
      <w:r w:rsidR="006B3975" w:rsidRPr="00522EA9">
        <w:rPr>
          <w:rFonts w:ascii="Century Gothic" w:hAnsi="Century Gothic"/>
        </w:rPr>
        <w:t xml:space="preserve">  </w:t>
      </w:r>
      <w:r w:rsidRPr="00522EA9">
        <w:rPr>
          <w:rFonts w:ascii="Century Gothic" w:hAnsi="Century Gothic"/>
          <w:b/>
          <w:bCs/>
        </w:rPr>
        <w:t>Formación</w:t>
      </w:r>
      <w:r w:rsidRPr="00522EA9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  <w:b/>
          <w:bCs/>
        </w:rPr>
        <w:t>capacitación</w:t>
      </w:r>
      <w:r w:rsidRPr="00522EA9">
        <w:rPr>
          <w:rFonts w:ascii="Century Gothic" w:hAnsi="Century Gothic"/>
        </w:rPr>
        <w:t xml:space="preserve"> y </w:t>
      </w:r>
      <w:r w:rsidRPr="00522EA9">
        <w:rPr>
          <w:rFonts w:ascii="Century Gothic" w:hAnsi="Century Gothic"/>
          <w:b/>
          <w:bCs/>
        </w:rPr>
        <w:t>especialización</w:t>
      </w:r>
      <w:r w:rsidRPr="00522EA9">
        <w:rPr>
          <w:rFonts w:ascii="Century Gothic" w:hAnsi="Century Gothic"/>
        </w:rPr>
        <w:t xml:space="preserve"> de </w:t>
      </w:r>
      <w:r w:rsidRPr="00522EA9">
        <w:rPr>
          <w:rFonts w:ascii="Century Gothic" w:hAnsi="Century Gothic"/>
          <w:b/>
          <w:bCs/>
        </w:rPr>
        <w:t>recursos humanos</w:t>
      </w:r>
      <w:r w:rsidRPr="00522EA9">
        <w:rPr>
          <w:rFonts w:ascii="Century Gothic" w:hAnsi="Century Gothic"/>
        </w:rPr>
        <w:t>.</w:t>
      </w:r>
    </w:p>
    <w:p w14:paraId="09185ABB" w14:textId="6343C528" w:rsidR="001E2FE0" w:rsidRPr="00522EA9" w:rsidRDefault="00640390" w:rsidP="009A50E0">
      <w:pPr>
        <w:spacing w:after="0" w:line="320" w:lineRule="exact"/>
        <w:ind w:left="142" w:right="-660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a.</w:t>
      </w:r>
      <w:r w:rsidRPr="00522EA9">
        <w:rPr>
          <w:rFonts w:ascii="Century Gothic" w:hAnsi="Century Gothic"/>
        </w:rPr>
        <w:tab/>
        <w:t xml:space="preserve">Consejeros y personal técnico especializado, con </w:t>
      </w:r>
      <w:r w:rsidR="00F105C0" w:rsidRPr="00522EA9">
        <w:rPr>
          <w:rFonts w:ascii="Century Gothic" w:hAnsi="Century Gothic"/>
        </w:rPr>
        <w:t xml:space="preserve">certificación de </w:t>
      </w:r>
      <w:r w:rsidRPr="00522EA9">
        <w:rPr>
          <w:rFonts w:ascii="Century Gothic" w:hAnsi="Century Gothic"/>
        </w:rPr>
        <w:t>competencias.</w:t>
      </w:r>
    </w:p>
    <w:p w14:paraId="14AB384A" w14:textId="033A5B1B" w:rsidR="00640390" w:rsidRPr="00522EA9" w:rsidRDefault="00640390" w:rsidP="00FB187D">
      <w:pPr>
        <w:spacing w:after="80" w:line="32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b.</w:t>
      </w:r>
      <w:r w:rsidRPr="00522EA9">
        <w:rPr>
          <w:rFonts w:ascii="Century Gothic" w:hAnsi="Century Gothic"/>
        </w:rPr>
        <w:tab/>
        <w:t>Profesionales y posgraduados relacionados</w:t>
      </w:r>
      <w:r w:rsidR="001D747C">
        <w:rPr>
          <w:rFonts w:ascii="Century Gothic" w:hAnsi="Century Gothic"/>
        </w:rPr>
        <w:t>,</w:t>
      </w:r>
      <w:r w:rsidR="007D4940" w:rsidRPr="00522EA9">
        <w:rPr>
          <w:rFonts w:ascii="Century Gothic" w:hAnsi="Century Gothic"/>
        </w:rPr>
        <w:t xml:space="preserve"> con reconocimiento </w:t>
      </w:r>
      <w:r w:rsidR="008810C2" w:rsidRPr="00522EA9">
        <w:rPr>
          <w:rFonts w:ascii="Century Gothic" w:hAnsi="Century Gothic"/>
        </w:rPr>
        <w:t xml:space="preserve">de validez </w:t>
      </w:r>
      <w:r w:rsidR="007D4940" w:rsidRPr="00522EA9">
        <w:rPr>
          <w:rFonts w:ascii="Century Gothic" w:hAnsi="Century Gothic"/>
        </w:rPr>
        <w:t>oficial</w:t>
      </w:r>
      <w:r w:rsidRPr="00522EA9">
        <w:rPr>
          <w:rFonts w:ascii="Century Gothic" w:hAnsi="Century Gothic"/>
        </w:rPr>
        <w:t>.</w:t>
      </w:r>
    </w:p>
    <w:p w14:paraId="60F89FC2" w14:textId="7D868629" w:rsidR="0031004C" w:rsidRPr="00522EA9" w:rsidRDefault="00640390" w:rsidP="00431C01">
      <w:pPr>
        <w:spacing w:after="8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c.</w:t>
      </w:r>
      <w:r w:rsidRPr="00522EA9">
        <w:rPr>
          <w:rFonts w:ascii="Century Gothic" w:hAnsi="Century Gothic"/>
        </w:rPr>
        <w:tab/>
        <w:t>Docentes de Educación Básica, Media Superior, Superior, Escuela</w:t>
      </w:r>
      <w:r w:rsidR="006B3975" w:rsidRPr="00522EA9">
        <w:rPr>
          <w:rFonts w:ascii="Century Gothic" w:hAnsi="Century Gothic"/>
        </w:rPr>
        <w:t xml:space="preserve">s Normales y </w:t>
      </w:r>
      <w:r w:rsidRPr="00522EA9">
        <w:rPr>
          <w:rFonts w:ascii="Century Gothic" w:hAnsi="Century Gothic"/>
        </w:rPr>
        <w:t>Centros de Maestros</w:t>
      </w:r>
      <w:r w:rsidR="00A80BE2" w:rsidRPr="00522EA9">
        <w:rPr>
          <w:rFonts w:ascii="Century Gothic" w:hAnsi="Century Gothic"/>
        </w:rPr>
        <w:t xml:space="preserve">, Escuelas de </w:t>
      </w:r>
      <w:r w:rsidR="00C318EE">
        <w:rPr>
          <w:rFonts w:ascii="Century Gothic" w:hAnsi="Century Gothic"/>
        </w:rPr>
        <w:t xml:space="preserve">Enfermería y </w:t>
      </w:r>
      <w:r w:rsidR="00A80BE2" w:rsidRPr="00522EA9">
        <w:rPr>
          <w:rFonts w:ascii="Century Gothic" w:hAnsi="Century Gothic"/>
        </w:rPr>
        <w:t>Trab</w:t>
      </w:r>
      <w:r w:rsidR="003F44A2" w:rsidRPr="00522EA9">
        <w:rPr>
          <w:rFonts w:ascii="Century Gothic" w:hAnsi="Century Gothic"/>
        </w:rPr>
        <w:t>a</w:t>
      </w:r>
      <w:r w:rsidR="00A80BE2" w:rsidRPr="00522EA9">
        <w:rPr>
          <w:rFonts w:ascii="Century Gothic" w:hAnsi="Century Gothic"/>
        </w:rPr>
        <w:t>jo Social</w:t>
      </w:r>
      <w:r w:rsidRPr="00522EA9">
        <w:rPr>
          <w:rFonts w:ascii="Century Gothic" w:hAnsi="Century Gothic"/>
        </w:rPr>
        <w:t>.</w:t>
      </w:r>
    </w:p>
    <w:p w14:paraId="1AF528F0" w14:textId="6F4D1E38" w:rsidR="007674BD" w:rsidRPr="00522EA9" w:rsidRDefault="00BD3045" w:rsidP="00FB187D">
      <w:pPr>
        <w:spacing w:after="80" w:line="32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d. Personal del equipo de salud, del primer nivel </w:t>
      </w:r>
      <w:r w:rsidR="00043ECB" w:rsidRPr="00522EA9">
        <w:rPr>
          <w:rFonts w:ascii="Century Gothic" w:hAnsi="Century Gothic"/>
        </w:rPr>
        <w:t>o atención primaria de</w:t>
      </w:r>
      <w:r w:rsidR="000F44D2" w:rsidRPr="00522EA9">
        <w:rPr>
          <w:rFonts w:ascii="Century Gothic" w:hAnsi="Century Gothic"/>
        </w:rPr>
        <w:t xml:space="preserve"> la</w:t>
      </w:r>
      <w:r w:rsidR="00043ECB" w:rsidRPr="00522EA9">
        <w:rPr>
          <w:rFonts w:ascii="Century Gothic" w:hAnsi="Century Gothic"/>
        </w:rPr>
        <w:t xml:space="preserve"> salud</w:t>
      </w:r>
      <w:r w:rsidR="00FF456E" w:rsidRPr="00522EA9">
        <w:rPr>
          <w:rFonts w:ascii="Century Gothic" w:hAnsi="Century Gothic"/>
        </w:rPr>
        <w:t xml:space="preserve"> y otro</w:t>
      </w:r>
      <w:r w:rsidR="000F44D2" w:rsidRPr="00522EA9">
        <w:rPr>
          <w:rFonts w:ascii="Century Gothic" w:hAnsi="Century Gothic"/>
        </w:rPr>
        <w:t>s</w:t>
      </w:r>
      <w:r w:rsidR="00AF0275">
        <w:rPr>
          <w:rFonts w:ascii="Century Gothic" w:hAnsi="Century Gothic"/>
        </w:rPr>
        <w:t>.</w:t>
      </w:r>
    </w:p>
    <w:p w14:paraId="079B18B2" w14:textId="52261B61" w:rsidR="00640390" w:rsidRPr="00522EA9" w:rsidRDefault="00EF7A9F" w:rsidP="007674BD">
      <w:pPr>
        <w:spacing w:after="0" w:line="16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lastRenderedPageBreak/>
        <w:t xml:space="preserve"> </w:t>
      </w:r>
    </w:p>
    <w:p w14:paraId="640F25C6" w14:textId="6FE3A99D" w:rsidR="00640390" w:rsidRPr="00522EA9" w:rsidRDefault="00640390" w:rsidP="00A504FE">
      <w:pPr>
        <w:spacing w:after="0" w:line="320" w:lineRule="exact"/>
        <w:ind w:left="-284" w:right="-660" w:hanging="283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5.</w:t>
      </w:r>
      <w:r w:rsidRPr="00522EA9">
        <w:rPr>
          <w:rFonts w:ascii="Century Gothic" w:hAnsi="Century Gothic"/>
        </w:rPr>
        <w:tab/>
      </w:r>
      <w:r w:rsidRPr="00522EA9">
        <w:rPr>
          <w:rFonts w:ascii="Century Gothic" w:hAnsi="Century Gothic"/>
          <w:b/>
          <w:bCs/>
        </w:rPr>
        <w:t>Investigación aplicada</w:t>
      </w:r>
      <w:r w:rsidRPr="00522EA9">
        <w:rPr>
          <w:rFonts w:ascii="Century Gothic" w:hAnsi="Century Gothic"/>
        </w:rPr>
        <w:t xml:space="preserve"> en</w:t>
      </w:r>
      <w:r w:rsidR="00F105C0" w:rsidRPr="00522EA9">
        <w:rPr>
          <w:rFonts w:ascii="Century Gothic" w:hAnsi="Century Gothic"/>
        </w:rPr>
        <w:t xml:space="preserve"> las</w:t>
      </w:r>
      <w:r w:rsidRPr="00522EA9">
        <w:rPr>
          <w:rFonts w:ascii="Century Gothic" w:hAnsi="Century Gothic"/>
        </w:rPr>
        <w:t xml:space="preserve"> áreas biológica, psicológica, social, tecnológica o clínica, así como la evaluación de intervenciones y sus costos reales.</w:t>
      </w:r>
    </w:p>
    <w:p w14:paraId="213C8DF8" w14:textId="77777777" w:rsidR="00A504FE" w:rsidRPr="00522EA9" w:rsidRDefault="00A504FE" w:rsidP="00B33961">
      <w:pPr>
        <w:spacing w:after="0" w:line="160" w:lineRule="exact"/>
        <w:ind w:left="-283" w:right="-658" w:hanging="284"/>
        <w:jc w:val="both"/>
        <w:rPr>
          <w:rFonts w:ascii="Century Gothic" w:hAnsi="Century Gothic"/>
        </w:rPr>
      </w:pPr>
    </w:p>
    <w:p w14:paraId="34291737" w14:textId="6BA722E1" w:rsidR="00640390" w:rsidRPr="00522EA9" w:rsidRDefault="00640390" w:rsidP="00A504FE">
      <w:pPr>
        <w:spacing w:after="0" w:line="320" w:lineRule="exact"/>
        <w:ind w:left="-284" w:right="-660" w:hanging="283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6.</w:t>
      </w:r>
      <w:r w:rsidRPr="00522EA9">
        <w:rPr>
          <w:rFonts w:ascii="Century Gothic" w:hAnsi="Century Gothic"/>
        </w:rPr>
        <w:tab/>
      </w:r>
      <w:r w:rsidRPr="00522EA9">
        <w:rPr>
          <w:rFonts w:ascii="Century Gothic" w:hAnsi="Century Gothic"/>
          <w:b/>
          <w:bCs/>
        </w:rPr>
        <w:t>Construcción</w:t>
      </w:r>
      <w:r w:rsidRPr="00522EA9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  <w:b/>
          <w:bCs/>
        </w:rPr>
        <w:t>remodelación</w:t>
      </w:r>
      <w:r w:rsidRPr="00522EA9">
        <w:rPr>
          <w:rFonts w:ascii="Century Gothic" w:hAnsi="Century Gothic"/>
        </w:rPr>
        <w:t xml:space="preserve"> y </w:t>
      </w:r>
      <w:r w:rsidRPr="00522EA9">
        <w:rPr>
          <w:rFonts w:ascii="Century Gothic" w:hAnsi="Century Gothic"/>
          <w:b/>
          <w:bCs/>
        </w:rPr>
        <w:t>equipamiento</w:t>
      </w:r>
      <w:r w:rsidRPr="00522EA9">
        <w:rPr>
          <w:rFonts w:ascii="Century Gothic" w:hAnsi="Century Gothic"/>
        </w:rPr>
        <w:t>, indispensables para lograr el propósito del proyecto. Tendrán prioridad los destinados para adolescentes</w:t>
      </w:r>
      <w:r w:rsidR="00A504FE" w:rsidRPr="00522EA9">
        <w:rPr>
          <w:rFonts w:ascii="Century Gothic" w:hAnsi="Century Gothic"/>
        </w:rPr>
        <w:t xml:space="preserve"> y</w:t>
      </w:r>
      <w:r w:rsidRPr="00522EA9">
        <w:rPr>
          <w:rFonts w:ascii="Century Gothic" w:hAnsi="Century Gothic"/>
        </w:rPr>
        <w:t xml:space="preserve"> mujeres</w:t>
      </w:r>
      <w:r w:rsidR="00A504FE" w:rsidRPr="00522EA9">
        <w:rPr>
          <w:rFonts w:ascii="Century Gothic" w:hAnsi="Century Gothic"/>
        </w:rPr>
        <w:t>.</w:t>
      </w:r>
    </w:p>
    <w:p w14:paraId="276C5D3E" w14:textId="77777777" w:rsidR="00640390" w:rsidRPr="00522EA9" w:rsidRDefault="00640390" w:rsidP="00B33961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0341D936" w14:textId="57BAB007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La Fundación no otorgará donativos para gastos administrativos de la organización postulante. En cuanto a la administración del proyecto, la partida correspondiente debe ser claramente detallada y explicada.</w:t>
      </w:r>
      <w:r w:rsidR="00FB284E" w:rsidRPr="00522EA9">
        <w:rPr>
          <w:rFonts w:ascii="Century Gothic" w:hAnsi="Century Gothic"/>
        </w:rPr>
        <w:t xml:space="preserve">   </w:t>
      </w:r>
    </w:p>
    <w:p w14:paraId="10369D40" w14:textId="77777777" w:rsidR="00640390" w:rsidRPr="00522EA9" w:rsidRDefault="00640390" w:rsidP="009A50E0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1A3B4F4F" w14:textId="5C71EF1C" w:rsidR="00640390" w:rsidRPr="00522EA9" w:rsidRDefault="00640390" w:rsidP="00EF7A9F">
      <w:pPr>
        <w:pStyle w:val="Prrafodelista"/>
        <w:numPr>
          <w:ilvl w:val="0"/>
          <w:numId w:val="1"/>
        </w:numPr>
        <w:spacing w:after="0" w:line="320" w:lineRule="exact"/>
        <w:ind w:left="-284" w:right="-660" w:hanging="283"/>
        <w:jc w:val="both"/>
        <w:rPr>
          <w:rFonts w:ascii="Century Gothic" w:hAnsi="Century Gothic"/>
          <w:b/>
          <w:bCs/>
        </w:rPr>
      </w:pPr>
      <w:r w:rsidRPr="00522EA9">
        <w:rPr>
          <w:rFonts w:ascii="Century Gothic" w:hAnsi="Century Gothic"/>
          <w:b/>
          <w:bCs/>
        </w:rPr>
        <w:t>BASES</w:t>
      </w:r>
    </w:p>
    <w:p w14:paraId="2735F7D8" w14:textId="77777777" w:rsidR="00EF7A9F" w:rsidRPr="00522EA9" w:rsidRDefault="00EF7A9F" w:rsidP="00EF7A9F">
      <w:pPr>
        <w:pStyle w:val="Prrafodelista"/>
        <w:spacing w:after="0" w:line="160" w:lineRule="exact"/>
        <w:ind w:left="153" w:right="-658"/>
        <w:jc w:val="both"/>
        <w:rPr>
          <w:rFonts w:ascii="Century Gothic" w:hAnsi="Century Gothic"/>
          <w:b/>
          <w:bCs/>
        </w:rPr>
      </w:pPr>
    </w:p>
    <w:p w14:paraId="705E56DF" w14:textId="11F79FC4" w:rsidR="00640390" w:rsidRPr="00522EA9" w:rsidRDefault="00640390" w:rsidP="00EF7A9F">
      <w:pPr>
        <w:spacing w:after="0" w:line="320" w:lineRule="exact"/>
        <w:ind w:left="-284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Sólo podrán participar </w:t>
      </w:r>
      <w:r w:rsidR="00367E8C">
        <w:rPr>
          <w:rFonts w:ascii="Century Gothic" w:hAnsi="Century Gothic"/>
        </w:rPr>
        <w:t>organizaciones</w:t>
      </w:r>
      <w:r w:rsidRPr="00522EA9">
        <w:rPr>
          <w:rFonts w:ascii="Century Gothic" w:hAnsi="Century Gothic"/>
        </w:rPr>
        <w:t xml:space="preserve"> que cumplan con los </w:t>
      </w:r>
      <w:r w:rsidR="00367E8C" w:rsidRPr="00522EA9">
        <w:rPr>
          <w:rFonts w:ascii="Century Gothic" w:hAnsi="Century Gothic"/>
        </w:rPr>
        <w:t xml:space="preserve">requisitos </w:t>
      </w:r>
      <w:r w:rsidRPr="00522EA9">
        <w:rPr>
          <w:rFonts w:ascii="Century Gothic" w:hAnsi="Century Gothic"/>
        </w:rPr>
        <w:t xml:space="preserve">siguientes: </w:t>
      </w:r>
    </w:p>
    <w:p w14:paraId="5D4AD506" w14:textId="77777777" w:rsidR="00EF7A9F" w:rsidRPr="00522EA9" w:rsidRDefault="00EF7A9F" w:rsidP="00EF7A9F">
      <w:pPr>
        <w:spacing w:after="0" w:line="160" w:lineRule="exact"/>
        <w:ind w:left="-284" w:right="-658"/>
        <w:jc w:val="both"/>
        <w:rPr>
          <w:rFonts w:ascii="Century Gothic" w:hAnsi="Century Gothic"/>
        </w:rPr>
      </w:pPr>
    </w:p>
    <w:p w14:paraId="6E37ACA9" w14:textId="574A6D2A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1.1.</w:t>
      </w:r>
      <w:r w:rsidRPr="00522EA9">
        <w:rPr>
          <w:rFonts w:ascii="Century Gothic" w:hAnsi="Century Gothic"/>
        </w:rPr>
        <w:tab/>
        <w:t>Estar legalmente constituidas.</w:t>
      </w:r>
    </w:p>
    <w:p w14:paraId="68E7AEC7" w14:textId="2A683581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1.2.</w:t>
      </w:r>
      <w:r w:rsidRPr="00522EA9">
        <w:rPr>
          <w:rFonts w:ascii="Century Gothic" w:hAnsi="Century Gothic"/>
        </w:rPr>
        <w:tab/>
        <w:t>Contar con autorización de</w:t>
      </w:r>
      <w:r w:rsidR="00AE22CB" w:rsidRPr="00522EA9">
        <w:rPr>
          <w:rFonts w:ascii="Century Gothic" w:hAnsi="Century Gothic"/>
        </w:rPr>
        <w:t xml:space="preserve">l Servicio de Administración Tributaria </w:t>
      </w:r>
      <w:r w:rsidR="00AE22CB" w:rsidRPr="00522EA9">
        <w:rPr>
          <w:rFonts w:ascii="Century Gothic" w:hAnsi="Century Gothic"/>
          <w:i/>
          <w:iCs/>
          <w:sz w:val="21"/>
          <w:szCs w:val="21"/>
        </w:rPr>
        <w:t>(SAT)</w:t>
      </w:r>
      <w:r w:rsidR="00AE22CB" w:rsidRPr="00522EA9">
        <w:rPr>
          <w:rFonts w:ascii="Century Gothic" w:hAnsi="Century Gothic"/>
        </w:rPr>
        <w:t xml:space="preserve"> de</w:t>
      </w:r>
      <w:r w:rsidRPr="00522EA9">
        <w:rPr>
          <w:rFonts w:ascii="Century Gothic" w:hAnsi="Century Gothic"/>
        </w:rPr>
        <w:t xml:space="preserve"> la Secretaría de Hacienda y Crédito Público</w:t>
      </w:r>
      <w:r w:rsidR="005853D6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para expedir recibos deducibles de impuestos sobre la </w:t>
      </w:r>
      <w:r w:rsidR="00F105C0" w:rsidRPr="00522EA9">
        <w:rPr>
          <w:rFonts w:ascii="Century Gothic" w:hAnsi="Century Gothic"/>
        </w:rPr>
        <w:t>r</w:t>
      </w:r>
      <w:r w:rsidRPr="00522EA9">
        <w:rPr>
          <w:rFonts w:ascii="Century Gothic" w:hAnsi="Century Gothic"/>
        </w:rPr>
        <w:t>enta</w:t>
      </w:r>
      <w:r w:rsidR="00F105C0" w:rsidRPr="00522EA9">
        <w:rPr>
          <w:rFonts w:ascii="Century Gothic" w:hAnsi="Century Gothic"/>
        </w:rPr>
        <w:t xml:space="preserve"> </w:t>
      </w:r>
      <w:r w:rsidR="00F105C0" w:rsidRPr="00522EA9">
        <w:rPr>
          <w:rFonts w:ascii="Century Gothic" w:hAnsi="Century Gothic"/>
          <w:i/>
          <w:iCs/>
          <w:sz w:val="21"/>
          <w:szCs w:val="21"/>
        </w:rPr>
        <w:t>(ISR)</w:t>
      </w:r>
      <w:r w:rsidRPr="00522EA9">
        <w:rPr>
          <w:rFonts w:ascii="Century Gothic" w:hAnsi="Century Gothic"/>
          <w:i/>
          <w:iCs/>
          <w:sz w:val="21"/>
          <w:szCs w:val="21"/>
        </w:rPr>
        <w:t>,</w:t>
      </w:r>
      <w:r w:rsidRPr="00522EA9">
        <w:rPr>
          <w:rFonts w:ascii="Century Gothic" w:hAnsi="Century Gothic"/>
        </w:rPr>
        <w:t xml:space="preserve"> vigente </w:t>
      </w:r>
      <w:r w:rsidR="0048732B">
        <w:rPr>
          <w:rFonts w:ascii="Century Gothic" w:hAnsi="Century Gothic"/>
        </w:rPr>
        <w:t>cuando</w:t>
      </w:r>
      <w:r w:rsidRPr="00522EA9">
        <w:rPr>
          <w:rFonts w:ascii="Century Gothic" w:hAnsi="Century Gothic"/>
        </w:rPr>
        <w:t xml:space="preserve"> ingres</w:t>
      </w:r>
      <w:r w:rsidR="0048732B">
        <w:rPr>
          <w:rFonts w:ascii="Century Gothic" w:hAnsi="Century Gothic"/>
        </w:rPr>
        <w:t>en</w:t>
      </w:r>
      <w:r w:rsidRPr="00522EA9">
        <w:rPr>
          <w:rFonts w:ascii="Century Gothic" w:hAnsi="Century Gothic"/>
        </w:rPr>
        <w:t xml:space="preserve"> su solicitud</w:t>
      </w:r>
      <w:r w:rsidR="002567E6">
        <w:rPr>
          <w:rFonts w:ascii="Century Gothic" w:hAnsi="Century Gothic"/>
        </w:rPr>
        <w:t xml:space="preserve"> y</w:t>
      </w:r>
      <w:r w:rsidR="006E360E" w:rsidRPr="00522EA9">
        <w:rPr>
          <w:rFonts w:ascii="Century Gothic" w:hAnsi="Century Gothic"/>
        </w:rPr>
        <w:t xml:space="preserve"> </w:t>
      </w:r>
      <w:r w:rsidR="00A13398" w:rsidRPr="00522EA9">
        <w:rPr>
          <w:rFonts w:ascii="Century Gothic" w:hAnsi="Century Gothic"/>
        </w:rPr>
        <w:t>contar con</w:t>
      </w:r>
      <w:r w:rsidR="006E360E" w:rsidRPr="00522EA9">
        <w:rPr>
          <w:rFonts w:ascii="Century Gothic" w:hAnsi="Century Gothic"/>
        </w:rPr>
        <w:t xml:space="preserve"> opinión positiva</w:t>
      </w:r>
      <w:r w:rsidR="00901A25">
        <w:rPr>
          <w:rFonts w:ascii="Century Gothic" w:hAnsi="Century Gothic"/>
        </w:rPr>
        <w:t xml:space="preserve"> del SAT</w:t>
      </w:r>
      <w:r w:rsidR="001A7B50">
        <w:rPr>
          <w:rFonts w:ascii="Century Gothic" w:hAnsi="Century Gothic"/>
        </w:rPr>
        <w:t>.</w:t>
      </w:r>
      <w:r w:rsidR="006E360E" w:rsidRPr="00522EA9">
        <w:rPr>
          <w:rFonts w:ascii="Century Gothic" w:hAnsi="Century Gothic"/>
        </w:rPr>
        <w:t xml:space="preserve"> </w:t>
      </w:r>
    </w:p>
    <w:p w14:paraId="1B28EAFA" w14:textId="77777777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1.3.</w:t>
      </w:r>
      <w:r w:rsidRPr="00522EA9">
        <w:rPr>
          <w:rFonts w:ascii="Century Gothic" w:hAnsi="Century Gothic"/>
        </w:rPr>
        <w:tab/>
        <w:t>Contemplar en su objeto social la realización de proyectos de la naturaleza propuesta o vinculados con ésta.</w:t>
      </w:r>
    </w:p>
    <w:p w14:paraId="0BCB34C4" w14:textId="67D28905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1.4.</w:t>
      </w:r>
      <w:r w:rsidRPr="00522EA9">
        <w:rPr>
          <w:rFonts w:ascii="Century Gothic" w:hAnsi="Century Gothic"/>
        </w:rPr>
        <w:tab/>
      </w:r>
      <w:r w:rsidR="00A208FA" w:rsidRPr="00522EA9">
        <w:rPr>
          <w:rFonts w:ascii="Century Gothic" w:hAnsi="Century Gothic"/>
        </w:rPr>
        <w:t xml:space="preserve">Cumplir la normatividad establecida en disposiciones legales aplicables en </w:t>
      </w:r>
      <w:r w:rsidR="001868E3">
        <w:rPr>
          <w:rFonts w:ascii="Century Gothic" w:hAnsi="Century Gothic"/>
        </w:rPr>
        <w:t xml:space="preserve">la </w:t>
      </w:r>
      <w:r w:rsidR="00A208FA" w:rsidRPr="00522EA9">
        <w:rPr>
          <w:rFonts w:ascii="Century Gothic" w:hAnsi="Century Gothic"/>
        </w:rPr>
        <w:t>materia</w:t>
      </w:r>
      <w:r w:rsidR="00A208FA" w:rsidRPr="00EE3B51">
        <w:rPr>
          <w:rFonts w:ascii="Century Gothic" w:hAnsi="Century Gothic"/>
          <w:sz w:val="21"/>
          <w:szCs w:val="21"/>
        </w:rPr>
        <w:t>.</w:t>
      </w:r>
      <w:r w:rsidR="00A208FA" w:rsidRPr="00522EA9">
        <w:rPr>
          <w:rFonts w:ascii="Century Gothic" w:hAnsi="Century Gothic"/>
        </w:rPr>
        <w:t xml:space="preserve"> </w:t>
      </w:r>
      <w:r w:rsidR="009B2B7B">
        <w:rPr>
          <w:rFonts w:ascii="Century Gothic" w:hAnsi="Century Gothic"/>
        </w:rPr>
        <w:t xml:space="preserve">Explicitar </w:t>
      </w:r>
      <w:r w:rsidR="0047562B" w:rsidRPr="00522EA9">
        <w:rPr>
          <w:rFonts w:ascii="Century Gothic" w:hAnsi="Century Gothic"/>
        </w:rPr>
        <w:t>su compromiso con el respeto irrestricto a los Derechos Humanos,</w:t>
      </w:r>
      <w:r w:rsidR="00090FE8">
        <w:rPr>
          <w:rFonts w:ascii="Century Gothic" w:hAnsi="Century Gothic"/>
        </w:rPr>
        <w:t xml:space="preserve"> los</w:t>
      </w:r>
      <w:r w:rsidR="0047562B" w:rsidRPr="00522EA9">
        <w:rPr>
          <w:rFonts w:ascii="Century Gothic" w:hAnsi="Century Gothic"/>
        </w:rPr>
        <w:t xml:space="preserve"> lineamientos en la Bioética y</w:t>
      </w:r>
      <w:r w:rsidR="00A5613D">
        <w:rPr>
          <w:rFonts w:ascii="Century Gothic" w:hAnsi="Century Gothic"/>
        </w:rPr>
        <w:t xml:space="preserve"> </w:t>
      </w:r>
      <w:r w:rsidR="0047562B" w:rsidRPr="00522EA9">
        <w:rPr>
          <w:rFonts w:ascii="Century Gothic" w:hAnsi="Century Gothic"/>
        </w:rPr>
        <w:t xml:space="preserve">con enfoque de género. </w:t>
      </w:r>
    </w:p>
    <w:p w14:paraId="0DB402AC" w14:textId="45429514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1.5.</w:t>
      </w:r>
      <w:r w:rsidRPr="00522EA9">
        <w:rPr>
          <w:rFonts w:ascii="Century Gothic" w:hAnsi="Century Gothic"/>
        </w:rPr>
        <w:tab/>
        <w:t xml:space="preserve">Tener un órgano de gobierno debidamente conformado y activo, así como estructura organizacional adecuada para la realización del proyecto. </w:t>
      </w:r>
    </w:p>
    <w:p w14:paraId="4DD72E31" w14:textId="2E7DD8AB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1.6.</w:t>
      </w:r>
      <w:r w:rsidRPr="00522EA9">
        <w:rPr>
          <w:rFonts w:ascii="Century Gothic" w:hAnsi="Century Gothic"/>
        </w:rPr>
        <w:tab/>
        <w:t>Acreditar su capacidad institucional para la planeación, ejecución, seguimiento y evaluación del proyecto</w:t>
      </w:r>
      <w:r w:rsidR="00FB39A5" w:rsidRPr="00522EA9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y </w:t>
      </w:r>
      <w:r w:rsidR="00FB06F6" w:rsidRPr="00522EA9">
        <w:rPr>
          <w:rFonts w:ascii="Century Gothic" w:hAnsi="Century Gothic"/>
        </w:rPr>
        <w:t xml:space="preserve">de </w:t>
      </w:r>
      <w:r w:rsidRPr="00522EA9">
        <w:rPr>
          <w:rFonts w:ascii="Century Gothic" w:hAnsi="Century Gothic"/>
        </w:rPr>
        <w:t xml:space="preserve">sus resultados. </w:t>
      </w:r>
    </w:p>
    <w:p w14:paraId="5313DFFF" w14:textId="3D4DD171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1.7.</w:t>
      </w:r>
      <w:r w:rsidRPr="00522EA9">
        <w:rPr>
          <w:rFonts w:ascii="Century Gothic" w:hAnsi="Century Gothic"/>
        </w:rPr>
        <w:tab/>
        <w:t xml:space="preserve">Haber participado en los </w:t>
      </w:r>
      <w:r w:rsidR="00EF7A9F" w:rsidRPr="00522EA9">
        <w:rPr>
          <w:rFonts w:ascii="Century Gothic" w:hAnsi="Century Gothic"/>
        </w:rPr>
        <w:t>T</w:t>
      </w:r>
      <w:r w:rsidRPr="00522EA9">
        <w:rPr>
          <w:rFonts w:ascii="Century Gothic" w:hAnsi="Century Gothic"/>
        </w:rPr>
        <w:t>alleres de Form</w:t>
      </w:r>
      <w:r w:rsidR="00EF7A9F" w:rsidRPr="00522EA9">
        <w:rPr>
          <w:rFonts w:ascii="Century Gothic" w:hAnsi="Century Gothic"/>
        </w:rPr>
        <w:t>ul</w:t>
      </w:r>
      <w:r w:rsidRPr="00522EA9">
        <w:rPr>
          <w:rFonts w:ascii="Century Gothic" w:hAnsi="Century Gothic"/>
        </w:rPr>
        <w:t xml:space="preserve">ación y Evaluación de Proyectos </w:t>
      </w:r>
      <w:r w:rsidR="00D34B6D">
        <w:rPr>
          <w:rFonts w:ascii="Century Gothic" w:hAnsi="Century Gothic"/>
        </w:rPr>
        <w:t>de</w:t>
      </w:r>
      <w:r w:rsidRPr="00522EA9">
        <w:rPr>
          <w:rFonts w:ascii="Century Gothic" w:hAnsi="Century Gothic"/>
        </w:rPr>
        <w:t xml:space="preserve"> la F</w:t>
      </w:r>
      <w:r w:rsidR="006A7B09" w:rsidRPr="00522EA9">
        <w:rPr>
          <w:rFonts w:ascii="Century Gothic" w:hAnsi="Century Gothic"/>
        </w:rPr>
        <w:t xml:space="preserve">undación </w:t>
      </w:r>
      <w:r w:rsidRPr="00522EA9">
        <w:rPr>
          <w:rFonts w:ascii="Century Gothic" w:hAnsi="Century Gothic"/>
        </w:rPr>
        <w:t>y disponer de la clave de registro por haberlo acreditado</w:t>
      </w:r>
      <w:r w:rsidR="00100A5F" w:rsidRPr="00522EA9">
        <w:rPr>
          <w:rFonts w:ascii="Century Gothic" w:hAnsi="Century Gothic"/>
        </w:rPr>
        <w:t xml:space="preserve">, o acreditar el curso </w:t>
      </w:r>
      <w:r w:rsidR="007F7C08" w:rsidRPr="00522EA9">
        <w:rPr>
          <w:rFonts w:ascii="Century Gothic" w:hAnsi="Century Gothic"/>
        </w:rPr>
        <w:t>en línea</w:t>
      </w:r>
      <w:r w:rsidR="000A1525" w:rsidRPr="00522EA9">
        <w:rPr>
          <w:rFonts w:ascii="Century Gothic" w:hAnsi="Century Gothic"/>
          <w:vertAlign w:val="superscript"/>
        </w:rPr>
        <w:t>1</w:t>
      </w:r>
      <w:r w:rsidR="000A1525" w:rsidRPr="00522EA9">
        <w:rPr>
          <w:rFonts w:ascii="Century Gothic" w:hAnsi="Century Gothic"/>
        </w:rPr>
        <w:t xml:space="preserve"> </w:t>
      </w:r>
      <w:r w:rsidR="007F7C08" w:rsidRPr="00522EA9">
        <w:rPr>
          <w:rFonts w:ascii="Century Gothic" w:hAnsi="Century Gothic"/>
        </w:rPr>
        <w:t xml:space="preserve">con la </w:t>
      </w:r>
      <w:r w:rsidR="00603FBB" w:rsidRPr="00522EA9">
        <w:rPr>
          <w:rFonts w:ascii="Century Gothic" w:hAnsi="Century Gothic"/>
        </w:rPr>
        <w:t>M</w:t>
      </w:r>
      <w:r w:rsidR="007F7C08" w:rsidRPr="00522EA9">
        <w:rPr>
          <w:rFonts w:ascii="Century Gothic" w:hAnsi="Century Gothic"/>
        </w:rPr>
        <w:t xml:space="preserve">etodología del </w:t>
      </w:r>
      <w:r w:rsidR="00603FBB" w:rsidRPr="00522EA9">
        <w:rPr>
          <w:rFonts w:ascii="Century Gothic" w:hAnsi="Century Gothic"/>
        </w:rPr>
        <w:t>E</w:t>
      </w:r>
      <w:r w:rsidR="007F7C08" w:rsidRPr="00522EA9">
        <w:rPr>
          <w:rFonts w:ascii="Century Gothic" w:hAnsi="Century Gothic"/>
        </w:rPr>
        <w:t>nfoque</w:t>
      </w:r>
      <w:r w:rsidR="005D5B28" w:rsidRPr="00522EA9">
        <w:rPr>
          <w:rFonts w:ascii="Century Gothic" w:hAnsi="Century Gothic"/>
        </w:rPr>
        <w:t xml:space="preserve"> de Marco</w:t>
      </w:r>
      <w:r w:rsidR="007F7C08" w:rsidRPr="00522EA9">
        <w:rPr>
          <w:rFonts w:ascii="Century Gothic" w:hAnsi="Century Gothic"/>
        </w:rPr>
        <w:t xml:space="preserve"> Lógico y obtener</w:t>
      </w:r>
      <w:r w:rsidR="00603FBB" w:rsidRPr="00522EA9">
        <w:rPr>
          <w:rFonts w:ascii="Century Gothic" w:hAnsi="Century Gothic"/>
        </w:rPr>
        <w:t xml:space="preserve"> su clave para ingresar su Solicitud en </w:t>
      </w:r>
      <w:r w:rsidR="005D5B28" w:rsidRPr="00522EA9">
        <w:rPr>
          <w:rFonts w:ascii="Century Gothic" w:hAnsi="Century Gothic"/>
        </w:rPr>
        <w:t>L</w:t>
      </w:r>
      <w:r w:rsidR="00603FBB" w:rsidRPr="00522EA9">
        <w:rPr>
          <w:rFonts w:ascii="Century Gothic" w:hAnsi="Century Gothic"/>
        </w:rPr>
        <w:t xml:space="preserve">ínea. </w:t>
      </w:r>
    </w:p>
    <w:p w14:paraId="0157813D" w14:textId="00C8EEF7" w:rsidR="001A3201" w:rsidRDefault="00640390" w:rsidP="004325B5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</w:t>
      </w:r>
      <w:r w:rsidR="004D623B" w:rsidRPr="00522EA9">
        <w:rPr>
          <w:rFonts w:ascii="Century Gothic" w:hAnsi="Century Gothic"/>
        </w:rPr>
        <w:t>8</w:t>
      </w:r>
      <w:r w:rsidRPr="00522EA9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ab/>
      </w:r>
      <w:r w:rsidR="00ED764A" w:rsidRPr="00522EA9">
        <w:rPr>
          <w:rFonts w:ascii="Century Gothic" w:hAnsi="Century Gothic"/>
        </w:rPr>
        <w:t>Los centros d</w:t>
      </w:r>
      <w:r w:rsidR="00187E67" w:rsidRPr="00522EA9">
        <w:rPr>
          <w:rFonts w:ascii="Century Gothic" w:hAnsi="Century Gothic"/>
        </w:rPr>
        <w:t>estinados a tratamiento</w:t>
      </w:r>
      <w:r w:rsidR="00BE3847" w:rsidRPr="00522EA9">
        <w:rPr>
          <w:rFonts w:ascii="Century Gothic" w:hAnsi="Century Gothic"/>
        </w:rPr>
        <w:t xml:space="preserve"> y </w:t>
      </w:r>
      <w:r w:rsidR="00D16A51" w:rsidRPr="00522EA9">
        <w:rPr>
          <w:rFonts w:ascii="Century Gothic" w:hAnsi="Century Gothic"/>
        </w:rPr>
        <w:t>rehabilitación</w:t>
      </w:r>
      <w:r w:rsidR="00187E67" w:rsidRPr="00522EA9">
        <w:rPr>
          <w:rFonts w:ascii="Century Gothic" w:hAnsi="Century Gothic"/>
        </w:rPr>
        <w:t xml:space="preserve">, tener </w:t>
      </w:r>
      <w:r w:rsidR="00D16A51" w:rsidRPr="00522EA9">
        <w:rPr>
          <w:rFonts w:ascii="Century Gothic" w:hAnsi="Century Gothic"/>
        </w:rPr>
        <w:t xml:space="preserve">registro, </w:t>
      </w:r>
      <w:r w:rsidRPr="00522EA9">
        <w:rPr>
          <w:rFonts w:ascii="Century Gothic" w:hAnsi="Century Gothic"/>
        </w:rPr>
        <w:t xml:space="preserve">reconocimiento o acreditación de: </w:t>
      </w:r>
      <w:r w:rsidR="003271E0" w:rsidRPr="00522EA9">
        <w:rPr>
          <w:rFonts w:ascii="Century Gothic" w:hAnsi="Century Gothic"/>
        </w:rPr>
        <w:t>CONASAM</w:t>
      </w:r>
      <w:r w:rsidR="00715DFC" w:rsidRPr="00522EA9">
        <w:rPr>
          <w:rFonts w:ascii="Century Gothic" w:hAnsi="Century Gothic"/>
        </w:rPr>
        <w:t>A</w:t>
      </w:r>
      <w:r w:rsidR="003271E0" w:rsidRPr="00522EA9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</w:rPr>
        <w:t xml:space="preserve">CONADIC, CECA, IMCA o </w:t>
      </w:r>
      <w:r w:rsidR="00313F46" w:rsidRPr="00522EA9">
        <w:rPr>
          <w:rFonts w:ascii="Century Gothic" w:hAnsi="Century Gothic"/>
        </w:rPr>
        <w:t>I</w:t>
      </w:r>
      <w:r w:rsidRPr="00522EA9">
        <w:rPr>
          <w:rFonts w:ascii="Century Gothic" w:hAnsi="Century Gothic"/>
        </w:rPr>
        <w:t>APA, COFEPRIS o CEFEPRIS</w:t>
      </w:r>
      <w:r w:rsidR="00014815">
        <w:rPr>
          <w:rFonts w:ascii="Century Gothic" w:hAnsi="Century Gothic"/>
        </w:rPr>
        <w:t>.</w:t>
      </w:r>
    </w:p>
    <w:p w14:paraId="57494EB6" w14:textId="77777777" w:rsidR="00F153F6" w:rsidRDefault="004325B5" w:rsidP="00F153F6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1.9.</w:t>
      </w:r>
      <w:r w:rsidRPr="00522EA9">
        <w:rPr>
          <w:rFonts w:ascii="Century Gothic" w:hAnsi="Century Gothic"/>
        </w:rPr>
        <w:tab/>
        <w:t xml:space="preserve">Poseer experiencia en la gestión de recursos de diversas fuentes de financiamiento, ya sean nacionales o internacionales. </w:t>
      </w:r>
    </w:p>
    <w:p w14:paraId="6D7E348C" w14:textId="042695B1" w:rsidR="00F153F6" w:rsidRPr="00522EA9" w:rsidRDefault="00F153F6" w:rsidP="00F153F6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1.10.</w:t>
      </w:r>
      <w:r w:rsidRPr="00522EA9">
        <w:rPr>
          <w:rFonts w:ascii="Century Gothic" w:hAnsi="Century Gothic"/>
        </w:rPr>
        <w:tab/>
        <w:t xml:space="preserve">Incluir suficientes elementos técnicos para seguimiento y evaluación del proyecto, y el cálculo de su impacto social, considerados </w:t>
      </w:r>
      <w:r>
        <w:rPr>
          <w:rFonts w:ascii="Century Gothic" w:hAnsi="Century Gothic"/>
        </w:rPr>
        <w:t xml:space="preserve">en </w:t>
      </w:r>
      <w:r w:rsidRPr="00522EA9">
        <w:rPr>
          <w:rFonts w:ascii="Century Gothic" w:hAnsi="Century Gothic"/>
        </w:rPr>
        <w:t xml:space="preserve">el costo del proyecto que postulan. </w:t>
      </w:r>
    </w:p>
    <w:p w14:paraId="5245F189" w14:textId="3E9C9F1B" w:rsidR="00E12730" w:rsidRPr="00522EA9" w:rsidRDefault="00E12730" w:rsidP="007040FF">
      <w:pPr>
        <w:spacing w:after="0" w:line="400" w:lineRule="exact"/>
        <w:ind w:left="283" w:right="-658" w:hanging="567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 </w:t>
      </w:r>
      <w:r w:rsidR="007040FF" w:rsidRPr="00522EA9">
        <w:rPr>
          <w:rFonts w:ascii="Century Gothic" w:hAnsi="Century Gothic"/>
        </w:rPr>
        <w:t>_____________________________</w:t>
      </w:r>
      <w:r w:rsidR="008108DC" w:rsidRPr="00522EA9">
        <w:rPr>
          <w:rFonts w:ascii="Century Gothic" w:hAnsi="Century Gothic"/>
        </w:rPr>
        <w:t>____________</w:t>
      </w:r>
    </w:p>
    <w:p w14:paraId="617CB22C" w14:textId="5F6DD109" w:rsidR="004D623B" w:rsidRPr="00522EA9" w:rsidRDefault="00E12730" w:rsidP="00171DCF">
      <w:pPr>
        <w:spacing w:after="0" w:line="240" w:lineRule="exact"/>
        <w:ind w:left="-142" w:right="-658" w:hanging="142"/>
        <w:jc w:val="both"/>
        <w:rPr>
          <w:rFonts w:ascii="Century Gothic" w:hAnsi="Century Gothic"/>
          <w:sz w:val="19"/>
          <w:szCs w:val="19"/>
        </w:rPr>
      </w:pPr>
      <w:r w:rsidRPr="00522EA9">
        <w:rPr>
          <w:rFonts w:ascii="Century Gothic" w:hAnsi="Century Gothic"/>
          <w:sz w:val="20"/>
          <w:szCs w:val="20"/>
          <w:vertAlign w:val="superscript"/>
        </w:rPr>
        <w:t>1</w:t>
      </w:r>
      <w:r w:rsidRPr="00522EA9">
        <w:rPr>
          <w:rFonts w:ascii="Century Gothic" w:hAnsi="Century Gothic"/>
          <w:sz w:val="20"/>
          <w:szCs w:val="20"/>
        </w:rPr>
        <w:t xml:space="preserve"> </w:t>
      </w:r>
      <w:r w:rsidRPr="00EC3B94">
        <w:rPr>
          <w:rFonts w:ascii="Century Gothic" w:hAnsi="Century Gothic"/>
          <w:sz w:val="20"/>
          <w:szCs w:val="20"/>
        </w:rPr>
        <w:t xml:space="preserve">Los cursos en línea que ofrece la </w:t>
      </w:r>
      <w:r w:rsidR="00C61DCC" w:rsidRPr="00EC3B94">
        <w:rPr>
          <w:rFonts w:ascii="Century Gothic" w:hAnsi="Century Gothic"/>
          <w:sz w:val="20"/>
          <w:szCs w:val="20"/>
        </w:rPr>
        <w:t>F</w:t>
      </w:r>
      <w:r w:rsidRPr="00EC3B94">
        <w:rPr>
          <w:rFonts w:ascii="Century Gothic" w:hAnsi="Century Gothic"/>
          <w:sz w:val="20"/>
          <w:szCs w:val="20"/>
        </w:rPr>
        <w:t xml:space="preserve">undación son gratuitos para quien quiera tomarlos. </w:t>
      </w:r>
      <w:r w:rsidR="00EC3B94">
        <w:rPr>
          <w:rFonts w:ascii="Century Gothic" w:hAnsi="Century Gothic"/>
          <w:sz w:val="20"/>
          <w:szCs w:val="20"/>
        </w:rPr>
        <w:t>D</w:t>
      </w:r>
      <w:r w:rsidR="00490B5C" w:rsidRPr="00EC3B94">
        <w:rPr>
          <w:rFonts w:ascii="Century Gothic" w:hAnsi="Century Gothic"/>
          <w:sz w:val="20"/>
          <w:szCs w:val="20"/>
        </w:rPr>
        <w:t xml:space="preserve">isponibles </w:t>
      </w:r>
      <w:r w:rsidR="00EC3B94">
        <w:rPr>
          <w:rFonts w:ascii="Century Gothic" w:hAnsi="Century Gothic"/>
          <w:sz w:val="20"/>
          <w:szCs w:val="20"/>
        </w:rPr>
        <w:t xml:space="preserve">las </w:t>
      </w:r>
      <w:r w:rsidR="00490B5C" w:rsidRPr="00EC3B94">
        <w:rPr>
          <w:rFonts w:ascii="Century Gothic" w:hAnsi="Century Gothic"/>
          <w:sz w:val="20"/>
          <w:szCs w:val="20"/>
        </w:rPr>
        <w:t>24 horas del día, 365 días del año y se pueden hacer consultas asincrónicas cuando tengan dudas.</w:t>
      </w:r>
      <w:r w:rsidR="000514F8" w:rsidRPr="00EC3B94">
        <w:rPr>
          <w:rFonts w:ascii="Century Gothic" w:hAnsi="Century Gothic"/>
          <w:sz w:val="20"/>
          <w:szCs w:val="20"/>
        </w:rPr>
        <w:t xml:space="preserve"> Para obtener clave de ingreso</w:t>
      </w:r>
      <w:r w:rsidR="006B5F8C" w:rsidRPr="00EC3B94">
        <w:rPr>
          <w:rFonts w:ascii="Century Gothic" w:hAnsi="Century Gothic"/>
          <w:sz w:val="20"/>
          <w:szCs w:val="20"/>
        </w:rPr>
        <w:t>, es indispensable acreditarlos mientras está abierta la Convocatoria y la plataforma</w:t>
      </w:r>
      <w:r w:rsidR="00EC3B94">
        <w:rPr>
          <w:rFonts w:ascii="Century Gothic" w:hAnsi="Century Gothic"/>
          <w:sz w:val="19"/>
          <w:szCs w:val="19"/>
        </w:rPr>
        <w:t xml:space="preserve">. </w:t>
      </w:r>
      <w:r w:rsidR="00490B5C" w:rsidRPr="00522EA9">
        <w:rPr>
          <w:rFonts w:ascii="Century Gothic" w:hAnsi="Century Gothic"/>
          <w:sz w:val="19"/>
          <w:szCs w:val="19"/>
        </w:rPr>
        <w:t xml:space="preserve"> </w:t>
      </w:r>
    </w:p>
    <w:p w14:paraId="1370A2F9" w14:textId="77777777" w:rsidR="004D623B" w:rsidRPr="00522EA9" w:rsidRDefault="004D623B" w:rsidP="000D27D3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</w:p>
    <w:p w14:paraId="219F2F61" w14:textId="77777777" w:rsidR="00640390" w:rsidRPr="00522EA9" w:rsidRDefault="00640390" w:rsidP="00EF7A9F">
      <w:pPr>
        <w:spacing w:after="0" w:line="320" w:lineRule="exact"/>
        <w:ind w:left="-284" w:right="-660" w:hanging="283"/>
        <w:jc w:val="both"/>
        <w:rPr>
          <w:rFonts w:ascii="Century Gothic" w:hAnsi="Century Gothic"/>
          <w:b/>
          <w:bCs/>
        </w:rPr>
      </w:pPr>
      <w:r w:rsidRPr="00522EA9">
        <w:rPr>
          <w:rFonts w:ascii="Century Gothic" w:hAnsi="Century Gothic"/>
        </w:rPr>
        <w:lastRenderedPageBreak/>
        <w:t>II.</w:t>
      </w:r>
      <w:r w:rsidRPr="00522EA9">
        <w:rPr>
          <w:rFonts w:ascii="Century Gothic" w:hAnsi="Century Gothic"/>
        </w:rPr>
        <w:tab/>
      </w:r>
      <w:r w:rsidRPr="00522EA9">
        <w:rPr>
          <w:rFonts w:ascii="Century Gothic" w:hAnsi="Century Gothic"/>
          <w:b/>
          <w:bCs/>
        </w:rPr>
        <w:t>CRITERIOS</w:t>
      </w:r>
    </w:p>
    <w:p w14:paraId="519C5C96" w14:textId="77777777" w:rsidR="00EF7A9F" w:rsidRPr="00522EA9" w:rsidRDefault="00EF7A9F" w:rsidP="00180897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72E95781" w14:textId="6AAD8B46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La aceptabilidad del proyecto se verá favorecida en la medida de que cuente</w:t>
      </w:r>
      <w:r w:rsidR="00DE7E29">
        <w:rPr>
          <w:rFonts w:ascii="Century Gothic" w:hAnsi="Century Gothic"/>
        </w:rPr>
        <w:t>n</w:t>
      </w:r>
      <w:r w:rsidRPr="00522EA9">
        <w:rPr>
          <w:rFonts w:ascii="Century Gothic" w:hAnsi="Century Gothic"/>
        </w:rPr>
        <w:t xml:space="preserve"> con:</w:t>
      </w:r>
    </w:p>
    <w:p w14:paraId="7CCEE3B3" w14:textId="16205DD0" w:rsidR="00640390" w:rsidRPr="00522EA9" w:rsidRDefault="00640390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2.1.</w:t>
      </w:r>
      <w:r w:rsidRPr="00522EA9">
        <w:rPr>
          <w:rFonts w:ascii="Century Gothic" w:hAnsi="Century Gothic"/>
        </w:rPr>
        <w:tab/>
        <w:t xml:space="preserve">Modelos de intervención </w:t>
      </w:r>
      <w:r w:rsidR="006A0F22" w:rsidRPr="00522EA9">
        <w:rPr>
          <w:rFonts w:ascii="Century Gothic" w:hAnsi="Century Gothic"/>
        </w:rPr>
        <w:t xml:space="preserve">probados, </w:t>
      </w:r>
      <w:r w:rsidR="00F9755D" w:rsidRPr="00522EA9">
        <w:rPr>
          <w:rFonts w:ascii="Century Gothic" w:hAnsi="Century Gothic"/>
        </w:rPr>
        <w:t>cuyo</w:t>
      </w:r>
      <w:r w:rsidR="00DA359A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 xml:space="preserve">impacto </w:t>
      </w:r>
      <w:r w:rsidR="00814F10" w:rsidRPr="00522EA9">
        <w:rPr>
          <w:rFonts w:ascii="Century Gothic" w:hAnsi="Century Gothic"/>
        </w:rPr>
        <w:t xml:space="preserve">sea </w:t>
      </w:r>
      <w:r w:rsidRPr="00522EA9">
        <w:rPr>
          <w:rFonts w:ascii="Century Gothic" w:hAnsi="Century Gothic"/>
        </w:rPr>
        <w:t>verificable</w:t>
      </w:r>
      <w:r w:rsidR="006749DE" w:rsidRPr="00522EA9">
        <w:rPr>
          <w:rFonts w:ascii="Century Gothic" w:hAnsi="Century Gothic"/>
        </w:rPr>
        <w:t>,</w:t>
      </w:r>
      <w:r w:rsidR="007C2872" w:rsidRPr="00522EA9">
        <w:rPr>
          <w:rFonts w:ascii="Century Gothic" w:hAnsi="Century Gothic"/>
        </w:rPr>
        <w:t xml:space="preserve"> replicable</w:t>
      </w:r>
      <w:r w:rsidR="0071746A" w:rsidRPr="00522EA9">
        <w:rPr>
          <w:rFonts w:ascii="Century Gothic" w:hAnsi="Century Gothic"/>
        </w:rPr>
        <w:t xml:space="preserve"> y escalable</w:t>
      </w:r>
      <w:r w:rsidR="00971645" w:rsidRPr="00522EA9">
        <w:rPr>
          <w:rFonts w:ascii="Century Gothic" w:hAnsi="Century Gothic"/>
          <w:sz w:val="20"/>
          <w:szCs w:val="20"/>
        </w:rPr>
        <w:t>;</w:t>
      </w:r>
      <w:r w:rsidRPr="00522EA9">
        <w:rPr>
          <w:rFonts w:ascii="Century Gothic" w:hAnsi="Century Gothic"/>
        </w:rPr>
        <w:t xml:space="preserve"> </w:t>
      </w:r>
      <w:r w:rsidR="001B7958" w:rsidRPr="00522EA9">
        <w:rPr>
          <w:rFonts w:ascii="Century Gothic" w:hAnsi="Century Gothic"/>
        </w:rPr>
        <w:t>datos duros e indicadores cuantitativos y cualitativos, que permitan evaluar el avance</w:t>
      </w:r>
      <w:r w:rsidRPr="00522EA9">
        <w:rPr>
          <w:rFonts w:ascii="Century Gothic" w:hAnsi="Century Gothic"/>
        </w:rPr>
        <w:t xml:space="preserve"> y resultados de</w:t>
      </w:r>
      <w:r w:rsidR="003B7F53" w:rsidRPr="00522EA9">
        <w:rPr>
          <w:rFonts w:ascii="Century Gothic" w:hAnsi="Century Gothic"/>
        </w:rPr>
        <w:t>l</w:t>
      </w:r>
      <w:r w:rsidRPr="00522EA9">
        <w:rPr>
          <w:rFonts w:ascii="Century Gothic" w:hAnsi="Century Gothic"/>
        </w:rPr>
        <w:t xml:space="preserve"> proyecto en sus distintas etapas</w:t>
      </w:r>
      <w:r w:rsidR="003757F8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</w:t>
      </w:r>
      <w:r w:rsidR="00F9755D" w:rsidRPr="00522EA9">
        <w:rPr>
          <w:rFonts w:ascii="Century Gothic" w:hAnsi="Century Gothic"/>
        </w:rPr>
        <w:t xml:space="preserve">y </w:t>
      </w:r>
      <w:r w:rsidR="002D0F80" w:rsidRPr="00522EA9">
        <w:rPr>
          <w:rFonts w:ascii="Century Gothic" w:hAnsi="Century Gothic"/>
        </w:rPr>
        <w:t xml:space="preserve">se </w:t>
      </w:r>
      <w:r w:rsidR="00997B48" w:rsidRPr="00522EA9">
        <w:rPr>
          <w:rFonts w:ascii="Century Gothic" w:hAnsi="Century Gothic"/>
        </w:rPr>
        <w:t>pueda</w:t>
      </w:r>
      <w:r w:rsidR="00E263A6" w:rsidRPr="00522EA9">
        <w:rPr>
          <w:rFonts w:ascii="Century Gothic" w:hAnsi="Century Gothic"/>
        </w:rPr>
        <w:t>n</w:t>
      </w:r>
      <w:r w:rsidR="00997B48" w:rsidRPr="00522EA9">
        <w:rPr>
          <w:rFonts w:ascii="Century Gothic" w:hAnsi="Century Gothic"/>
        </w:rPr>
        <w:t xml:space="preserve"> </w:t>
      </w:r>
      <w:r w:rsidR="00C85782" w:rsidRPr="00522EA9">
        <w:rPr>
          <w:rFonts w:ascii="Century Gothic" w:hAnsi="Century Gothic"/>
        </w:rPr>
        <w:t>medir</w:t>
      </w:r>
      <w:r w:rsidR="00997B48" w:rsidRPr="00522EA9">
        <w:rPr>
          <w:rFonts w:ascii="Century Gothic" w:hAnsi="Century Gothic"/>
        </w:rPr>
        <w:t xml:space="preserve"> </w:t>
      </w:r>
      <w:r w:rsidR="00885660" w:rsidRPr="00522EA9">
        <w:rPr>
          <w:rFonts w:ascii="Century Gothic" w:hAnsi="Century Gothic"/>
        </w:rPr>
        <w:t>su</w:t>
      </w:r>
      <w:r w:rsidR="007B7F24">
        <w:rPr>
          <w:rFonts w:ascii="Century Gothic" w:hAnsi="Century Gothic"/>
        </w:rPr>
        <w:t>s</w:t>
      </w:r>
      <w:r w:rsidR="00885660" w:rsidRPr="00522EA9">
        <w:rPr>
          <w:rFonts w:ascii="Century Gothic" w:hAnsi="Century Gothic"/>
        </w:rPr>
        <w:t xml:space="preserve"> </w:t>
      </w:r>
      <w:r w:rsidR="00E263A6" w:rsidRPr="00522EA9">
        <w:rPr>
          <w:rFonts w:ascii="Century Gothic" w:hAnsi="Century Gothic"/>
        </w:rPr>
        <w:t>efecto</w:t>
      </w:r>
      <w:r w:rsidR="007B7F24">
        <w:rPr>
          <w:rFonts w:ascii="Century Gothic" w:hAnsi="Century Gothic"/>
        </w:rPr>
        <w:t>s</w:t>
      </w:r>
      <w:r w:rsidR="00DF366E" w:rsidRPr="00522EA9">
        <w:rPr>
          <w:rFonts w:ascii="Century Gothic" w:hAnsi="Century Gothic"/>
        </w:rPr>
        <w:t xml:space="preserve"> e impacto</w:t>
      </w:r>
      <w:r w:rsidR="00885660" w:rsidRPr="00522EA9">
        <w:rPr>
          <w:rFonts w:ascii="Century Gothic" w:hAnsi="Century Gothic"/>
        </w:rPr>
        <w:t>.</w:t>
      </w:r>
      <w:r w:rsidR="00A10F73" w:rsidRPr="00522EA9">
        <w:rPr>
          <w:rFonts w:ascii="Century Gothic" w:hAnsi="Century Gothic"/>
        </w:rPr>
        <w:t xml:space="preserve"> </w:t>
      </w:r>
    </w:p>
    <w:p w14:paraId="0E4EF8E6" w14:textId="0DC01508" w:rsidR="00AD1A64" w:rsidRDefault="00640390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2.2.</w:t>
      </w:r>
      <w:r w:rsidRPr="00522EA9">
        <w:rPr>
          <w:rFonts w:ascii="Century Gothic" w:hAnsi="Century Gothic"/>
        </w:rPr>
        <w:tab/>
      </w:r>
      <w:r w:rsidR="00AD1A64" w:rsidRPr="00522EA9">
        <w:rPr>
          <w:rFonts w:ascii="Century Gothic" w:hAnsi="Century Gothic"/>
        </w:rPr>
        <w:t>Metodología especifica documentada con evidencia científica, empírica y compasión.</w:t>
      </w:r>
    </w:p>
    <w:p w14:paraId="5FAB2081" w14:textId="72BBC256" w:rsidR="00256731" w:rsidRDefault="00256731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2.3</w:t>
      </w:r>
      <w:r w:rsidR="007B7F24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 xml:space="preserve"> Elementos innovadores efectivos y demostrables, que sean replicables y escalables.</w:t>
      </w:r>
    </w:p>
    <w:p w14:paraId="7EABA2B6" w14:textId="3A3C0E6C" w:rsidR="00807CE8" w:rsidRPr="00522EA9" w:rsidRDefault="00256731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2.4</w:t>
      </w:r>
      <w:r w:rsidR="007B7F24">
        <w:rPr>
          <w:rFonts w:ascii="Century Gothic" w:hAnsi="Century Gothic"/>
        </w:rPr>
        <w:t xml:space="preserve">. </w:t>
      </w:r>
      <w:r w:rsidR="00ED1C4C" w:rsidRPr="00522EA9">
        <w:rPr>
          <w:rFonts w:ascii="Century Gothic" w:hAnsi="Century Gothic"/>
        </w:rPr>
        <w:t xml:space="preserve">Las organizaciones podrán presentar solamente un proyecto por convocatoria y en </w:t>
      </w:r>
      <w:r w:rsidR="00071557" w:rsidRPr="00522EA9">
        <w:rPr>
          <w:rFonts w:ascii="Century Gothic" w:hAnsi="Century Gothic"/>
        </w:rPr>
        <w:t>c</w:t>
      </w:r>
      <w:r w:rsidR="00ED1C4C" w:rsidRPr="00522EA9">
        <w:rPr>
          <w:rFonts w:ascii="Century Gothic" w:hAnsi="Century Gothic"/>
        </w:rPr>
        <w:t xml:space="preserve">aso de haber recibido donativos previos, haber entregado el informe final del anterior. </w:t>
      </w:r>
    </w:p>
    <w:p w14:paraId="28024357" w14:textId="3077D855" w:rsidR="00640390" w:rsidRPr="00522EA9" w:rsidRDefault="00A21FDB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2.5.</w:t>
      </w:r>
      <w:r w:rsidR="00CD73AE">
        <w:rPr>
          <w:rFonts w:ascii="Century Gothic" w:hAnsi="Century Gothic"/>
        </w:rPr>
        <w:t xml:space="preserve"> </w:t>
      </w:r>
      <w:r w:rsidR="00640390" w:rsidRPr="00522EA9">
        <w:rPr>
          <w:rFonts w:ascii="Century Gothic" w:hAnsi="Century Gothic"/>
        </w:rPr>
        <w:t xml:space="preserve">Todo proyecto deberá incluir un apartado de prevención. Considerando: promoción de una vida activa y saludable; que evite </w:t>
      </w:r>
      <w:r w:rsidR="009A7F80" w:rsidRPr="00522EA9">
        <w:rPr>
          <w:rFonts w:ascii="Century Gothic" w:hAnsi="Century Gothic"/>
        </w:rPr>
        <w:t xml:space="preserve">o </w:t>
      </w:r>
      <w:r w:rsidR="00640390" w:rsidRPr="00522EA9">
        <w:rPr>
          <w:rFonts w:ascii="Century Gothic" w:hAnsi="Century Gothic"/>
        </w:rPr>
        <w:t>retrase la edad promedio</w:t>
      </w:r>
      <w:r w:rsidR="009A7F80" w:rsidRPr="00522EA9">
        <w:rPr>
          <w:rFonts w:ascii="Century Gothic" w:hAnsi="Century Gothic"/>
        </w:rPr>
        <w:t xml:space="preserve"> de inicio del</w:t>
      </w:r>
      <w:r w:rsidR="00F315B2" w:rsidRPr="00522EA9">
        <w:rPr>
          <w:rFonts w:ascii="Century Gothic" w:hAnsi="Century Gothic"/>
        </w:rPr>
        <w:t xml:space="preserve"> </w:t>
      </w:r>
      <w:r w:rsidR="00267C8D" w:rsidRPr="00522EA9">
        <w:rPr>
          <w:rFonts w:ascii="Century Gothic" w:hAnsi="Century Gothic"/>
        </w:rPr>
        <w:t xml:space="preserve">consumo; </w:t>
      </w:r>
      <w:r w:rsidR="00640390" w:rsidRPr="00522EA9">
        <w:rPr>
          <w:rFonts w:ascii="Century Gothic" w:hAnsi="Century Gothic"/>
        </w:rPr>
        <w:t xml:space="preserve">prevenga </w:t>
      </w:r>
      <w:r w:rsidR="00141346" w:rsidRPr="00522EA9">
        <w:rPr>
          <w:rFonts w:ascii="Century Gothic" w:hAnsi="Century Gothic"/>
        </w:rPr>
        <w:t xml:space="preserve">el paso </w:t>
      </w:r>
      <w:r w:rsidR="00640390" w:rsidRPr="00522EA9">
        <w:rPr>
          <w:rFonts w:ascii="Century Gothic" w:hAnsi="Century Gothic"/>
        </w:rPr>
        <w:t>a consumo problemático o</w:t>
      </w:r>
      <w:r w:rsidR="00813C9D" w:rsidRPr="00522EA9">
        <w:rPr>
          <w:rFonts w:ascii="Century Gothic" w:hAnsi="Century Gothic"/>
        </w:rPr>
        <w:t xml:space="preserve"> dependencia </w:t>
      </w:r>
      <w:r w:rsidR="00640390" w:rsidRPr="00522EA9">
        <w:rPr>
          <w:rFonts w:ascii="Century Gothic" w:hAnsi="Century Gothic"/>
        </w:rPr>
        <w:t>a sustancias psicoactivas</w:t>
      </w:r>
      <w:r w:rsidR="0079719C" w:rsidRPr="00522EA9">
        <w:rPr>
          <w:rFonts w:ascii="Century Gothic" w:hAnsi="Century Gothic"/>
        </w:rPr>
        <w:t>,</w:t>
      </w:r>
      <w:r w:rsidR="00990C56" w:rsidRPr="00522EA9">
        <w:rPr>
          <w:rFonts w:ascii="Century Gothic" w:hAnsi="Century Gothic"/>
        </w:rPr>
        <w:t xml:space="preserve"> </w:t>
      </w:r>
      <w:r w:rsidR="003F462D">
        <w:rPr>
          <w:rFonts w:ascii="Century Gothic" w:hAnsi="Century Gothic"/>
        </w:rPr>
        <w:t>considere</w:t>
      </w:r>
      <w:r w:rsidR="00640390" w:rsidRPr="00522EA9">
        <w:rPr>
          <w:rFonts w:ascii="Century Gothic" w:hAnsi="Century Gothic"/>
        </w:rPr>
        <w:t xml:space="preserve"> el interés superior de la niñez </w:t>
      </w:r>
      <w:r w:rsidR="00640390" w:rsidRPr="00522EA9">
        <w:rPr>
          <w:rFonts w:ascii="Century Gothic" w:hAnsi="Century Gothic"/>
          <w:i/>
          <w:iCs/>
          <w:sz w:val="21"/>
          <w:szCs w:val="21"/>
        </w:rPr>
        <w:t>(niñas, niños y adolescentes),</w:t>
      </w:r>
      <w:r w:rsidR="00640390" w:rsidRPr="00522EA9">
        <w:rPr>
          <w:rFonts w:ascii="Century Gothic" w:hAnsi="Century Gothic"/>
        </w:rPr>
        <w:t xml:space="preserve"> </w:t>
      </w:r>
      <w:r w:rsidR="009D632D">
        <w:rPr>
          <w:rFonts w:ascii="Century Gothic" w:hAnsi="Century Gothic"/>
        </w:rPr>
        <w:t xml:space="preserve">de </w:t>
      </w:r>
      <w:r w:rsidR="00640390" w:rsidRPr="00522EA9">
        <w:rPr>
          <w:rFonts w:ascii="Century Gothic" w:hAnsi="Century Gothic"/>
        </w:rPr>
        <w:t xml:space="preserve">mujeres y jóvenes. </w:t>
      </w:r>
    </w:p>
    <w:p w14:paraId="19B15E24" w14:textId="40F8EAAB" w:rsidR="00640390" w:rsidRPr="00522EA9" w:rsidRDefault="00A21FDB" w:rsidP="00A21FDB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2.6.</w:t>
      </w:r>
      <w:r w:rsidR="00640390" w:rsidRPr="00522EA9">
        <w:rPr>
          <w:rFonts w:ascii="Century Gothic" w:hAnsi="Century Gothic"/>
        </w:rPr>
        <w:tab/>
        <w:t xml:space="preserve">Reinserción social a empleos </w:t>
      </w:r>
      <w:r w:rsidR="00E10F50" w:rsidRPr="00522EA9">
        <w:rPr>
          <w:rFonts w:ascii="Century Gothic" w:hAnsi="Century Gothic"/>
        </w:rPr>
        <w:t xml:space="preserve">formales </w:t>
      </w:r>
      <w:r w:rsidR="001E60ED" w:rsidRPr="00522EA9">
        <w:rPr>
          <w:rFonts w:ascii="Century Gothic" w:hAnsi="Century Gothic"/>
        </w:rPr>
        <w:t>con las prestaciones de Ley</w:t>
      </w:r>
      <w:r w:rsidR="00C85381" w:rsidRPr="00522EA9">
        <w:rPr>
          <w:rFonts w:ascii="Century Gothic" w:hAnsi="Century Gothic"/>
        </w:rPr>
        <w:t>,</w:t>
      </w:r>
      <w:r w:rsidR="001E60ED" w:rsidRPr="00522EA9">
        <w:rPr>
          <w:rFonts w:ascii="Century Gothic" w:hAnsi="Century Gothic"/>
        </w:rPr>
        <w:t xml:space="preserve"> </w:t>
      </w:r>
      <w:r w:rsidR="00640390" w:rsidRPr="00522EA9">
        <w:rPr>
          <w:rFonts w:ascii="Century Gothic" w:hAnsi="Century Gothic"/>
        </w:rPr>
        <w:t>o</w:t>
      </w:r>
      <w:r w:rsidR="00C85381" w:rsidRPr="00522EA9">
        <w:rPr>
          <w:rFonts w:ascii="Century Gothic" w:hAnsi="Century Gothic"/>
        </w:rPr>
        <w:t xml:space="preserve"> a </w:t>
      </w:r>
      <w:r w:rsidR="00527B51" w:rsidRPr="00522EA9">
        <w:rPr>
          <w:rFonts w:ascii="Century Gothic" w:hAnsi="Century Gothic"/>
        </w:rPr>
        <w:t>la</w:t>
      </w:r>
      <w:r w:rsidR="00640390" w:rsidRPr="00522EA9">
        <w:rPr>
          <w:rFonts w:ascii="Century Gothic" w:hAnsi="Century Gothic"/>
        </w:rPr>
        <w:t xml:space="preserve"> generación de autoempleos</w:t>
      </w:r>
      <w:r w:rsidR="001E60ED" w:rsidRPr="00522EA9">
        <w:rPr>
          <w:rFonts w:ascii="Century Gothic" w:hAnsi="Century Gothic"/>
        </w:rPr>
        <w:t xml:space="preserve"> formales</w:t>
      </w:r>
      <w:r w:rsidR="00640390" w:rsidRPr="00522EA9">
        <w:rPr>
          <w:rFonts w:ascii="Century Gothic" w:hAnsi="Century Gothic"/>
        </w:rPr>
        <w:t>.</w:t>
      </w:r>
    </w:p>
    <w:p w14:paraId="44754FDD" w14:textId="4B82FACD" w:rsidR="00640390" w:rsidRPr="00522EA9" w:rsidRDefault="00640390" w:rsidP="00934935">
      <w:pPr>
        <w:spacing w:after="0" w:line="320" w:lineRule="exact"/>
        <w:ind w:right="-660" w:hanging="426"/>
        <w:jc w:val="both"/>
        <w:rPr>
          <w:rFonts w:ascii="Century Gothic" w:hAnsi="Century Gothic"/>
          <w:strike/>
        </w:rPr>
      </w:pPr>
      <w:r w:rsidRPr="00522EA9">
        <w:rPr>
          <w:rFonts w:ascii="Century Gothic" w:hAnsi="Century Gothic"/>
        </w:rPr>
        <w:t>2.</w:t>
      </w:r>
      <w:r w:rsidR="00E74590" w:rsidRPr="00522EA9">
        <w:rPr>
          <w:rFonts w:ascii="Century Gothic" w:hAnsi="Century Gothic"/>
        </w:rPr>
        <w:t>7</w:t>
      </w:r>
      <w:r w:rsidRPr="00522EA9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ab/>
        <w:t xml:space="preserve">Retorno Social </w:t>
      </w:r>
      <w:r w:rsidR="002948EB">
        <w:rPr>
          <w:rFonts w:ascii="Century Gothic" w:hAnsi="Century Gothic"/>
        </w:rPr>
        <w:t>de</w:t>
      </w:r>
      <w:r w:rsidRPr="00522EA9">
        <w:rPr>
          <w:rFonts w:ascii="Century Gothic" w:hAnsi="Century Gothic"/>
        </w:rPr>
        <w:t xml:space="preserve"> la Inversión </w:t>
      </w:r>
      <w:r w:rsidRPr="002948EB">
        <w:rPr>
          <w:rFonts w:ascii="Century Gothic" w:hAnsi="Century Gothic"/>
          <w:i/>
          <w:iCs/>
          <w:sz w:val="21"/>
          <w:szCs w:val="21"/>
        </w:rPr>
        <w:t>(RSI)</w:t>
      </w:r>
      <w:r w:rsidR="00813C9D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>alto</w:t>
      </w:r>
      <w:r w:rsidR="002F6286" w:rsidRPr="00522EA9">
        <w:rPr>
          <w:rFonts w:ascii="Century Gothic" w:hAnsi="Century Gothic"/>
        </w:rPr>
        <w:t xml:space="preserve"> que</w:t>
      </w:r>
      <w:r w:rsidR="008D791E" w:rsidRPr="00522EA9">
        <w:rPr>
          <w:rFonts w:ascii="Century Gothic" w:hAnsi="Century Gothic"/>
        </w:rPr>
        <w:t xml:space="preserve"> se pueda comparar</w:t>
      </w:r>
      <w:r w:rsidR="002A10D5" w:rsidRPr="00522EA9">
        <w:rPr>
          <w:rFonts w:ascii="Century Gothic" w:hAnsi="Century Gothic"/>
        </w:rPr>
        <w:t xml:space="preserve"> y </w:t>
      </w:r>
      <w:r w:rsidR="008110E4" w:rsidRPr="00522EA9">
        <w:rPr>
          <w:rFonts w:ascii="Century Gothic" w:hAnsi="Century Gothic"/>
        </w:rPr>
        <w:t>elevar</w:t>
      </w:r>
      <w:r w:rsidRPr="00522EA9">
        <w:rPr>
          <w:rFonts w:ascii="Century Gothic" w:hAnsi="Century Gothic"/>
        </w:rPr>
        <w:t>.</w:t>
      </w:r>
      <w:r w:rsidR="003B03A1" w:rsidRPr="00522EA9">
        <w:rPr>
          <w:rFonts w:ascii="Century Gothic" w:hAnsi="Century Gothic"/>
        </w:rPr>
        <w:t xml:space="preserve"> </w:t>
      </w:r>
      <w:r w:rsidR="00A76243" w:rsidRPr="00522EA9">
        <w:rPr>
          <w:rFonts w:ascii="Century Gothic" w:hAnsi="Century Gothic"/>
        </w:rPr>
        <w:t>En la página web de la Fundación dispone</w:t>
      </w:r>
      <w:r w:rsidR="00DB5D53" w:rsidRPr="00522EA9">
        <w:rPr>
          <w:rFonts w:ascii="Century Gothic" w:hAnsi="Century Gothic"/>
        </w:rPr>
        <w:t>n de</w:t>
      </w:r>
      <w:r w:rsidR="00F46403">
        <w:rPr>
          <w:rFonts w:ascii="Century Gothic" w:hAnsi="Century Gothic"/>
        </w:rPr>
        <w:t>l</w:t>
      </w:r>
      <w:r w:rsidR="00DB5D53" w:rsidRPr="00522EA9">
        <w:rPr>
          <w:rFonts w:ascii="Century Gothic" w:hAnsi="Century Gothic"/>
        </w:rPr>
        <w:t xml:space="preserve"> curso en línea con la metodología para este cálculo</w:t>
      </w:r>
      <w:r w:rsidR="00C94FEF" w:rsidRPr="00522EA9">
        <w:rPr>
          <w:rFonts w:ascii="Century Gothic" w:hAnsi="Century Gothic"/>
        </w:rPr>
        <w:t xml:space="preserve">.   </w:t>
      </w:r>
    </w:p>
    <w:p w14:paraId="6385A162" w14:textId="2D9D6418" w:rsidR="00640390" w:rsidRPr="00522EA9" w:rsidRDefault="00640390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</w:t>
      </w:r>
      <w:r w:rsidR="0073274B" w:rsidRPr="00522EA9">
        <w:rPr>
          <w:rFonts w:ascii="Century Gothic" w:hAnsi="Century Gothic"/>
        </w:rPr>
        <w:t>8</w:t>
      </w:r>
      <w:r w:rsidRPr="00522EA9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ab/>
        <w:t xml:space="preserve">Propuestas </w:t>
      </w:r>
      <w:r w:rsidR="000A70DE" w:rsidRPr="00522EA9">
        <w:rPr>
          <w:rFonts w:ascii="Century Gothic" w:hAnsi="Century Gothic"/>
        </w:rPr>
        <w:t xml:space="preserve">de trabajo </w:t>
      </w:r>
      <w:r w:rsidRPr="00522EA9">
        <w:rPr>
          <w:rFonts w:ascii="Century Gothic" w:hAnsi="Century Gothic"/>
        </w:rPr>
        <w:t>colaborativ</w:t>
      </w:r>
      <w:r w:rsidR="000A70DE" w:rsidRPr="00522EA9">
        <w:rPr>
          <w:rFonts w:ascii="Century Gothic" w:hAnsi="Century Gothic"/>
        </w:rPr>
        <w:t>o</w:t>
      </w:r>
      <w:r w:rsidRPr="00522EA9">
        <w:rPr>
          <w:rFonts w:ascii="Century Gothic" w:hAnsi="Century Gothic"/>
        </w:rPr>
        <w:t xml:space="preserve"> entre dos o más organizaciones o instituciones, sobre todo si forman parte de la Alianza de Donatarias en Adicciones </w:t>
      </w:r>
      <w:r w:rsidRPr="00522EA9">
        <w:rPr>
          <w:rFonts w:ascii="Century Gothic" w:hAnsi="Century Gothic"/>
          <w:i/>
          <w:iCs/>
        </w:rPr>
        <w:t>(ADA),</w:t>
      </w:r>
      <w:r w:rsidRPr="00522EA9">
        <w:rPr>
          <w:rFonts w:ascii="Century Gothic" w:hAnsi="Century Gothic"/>
        </w:rPr>
        <w:t xml:space="preserve"> juntas con el mismo propósito o complementario.</w:t>
      </w:r>
      <w:r w:rsidR="009276EB" w:rsidRPr="00522EA9">
        <w:rPr>
          <w:rFonts w:ascii="Century Gothic" w:hAnsi="Century Gothic"/>
        </w:rPr>
        <w:t xml:space="preserve"> Mientras sean más las a</w:t>
      </w:r>
      <w:r w:rsidR="00134372" w:rsidRPr="00522EA9">
        <w:rPr>
          <w:rFonts w:ascii="Century Gothic" w:hAnsi="Century Gothic"/>
        </w:rPr>
        <w:t xml:space="preserve">sociadas, tendrán prioridad. </w:t>
      </w:r>
    </w:p>
    <w:p w14:paraId="188D0D1D" w14:textId="617615CB" w:rsidR="00640390" w:rsidRPr="00522EA9" w:rsidRDefault="00640390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</w:t>
      </w:r>
      <w:r w:rsidR="0073274B" w:rsidRPr="00522EA9">
        <w:rPr>
          <w:rFonts w:ascii="Century Gothic" w:hAnsi="Century Gothic"/>
        </w:rPr>
        <w:t>9</w:t>
      </w:r>
      <w:r w:rsidRPr="00522EA9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ab/>
        <w:t xml:space="preserve">Elevado porcentaje de coparticipación económica </w:t>
      </w:r>
      <w:r w:rsidRPr="00522EA9">
        <w:rPr>
          <w:rFonts w:ascii="Century Gothic" w:hAnsi="Century Gothic"/>
          <w:i/>
          <w:iCs/>
          <w:sz w:val="21"/>
          <w:szCs w:val="21"/>
        </w:rPr>
        <w:t>(</w:t>
      </w:r>
      <w:r w:rsidR="00A1189C" w:rsidRPr="00522EA9">
        <w:rPr>
          <w:rFonts w:ascii="Century Gothic" w:hAnsi="Century Gothic"/>
          <w:i/>
          <w:iCs/>
          <w:sz w:val="21"/>
          <w:szCs w:val="21"/>
        </w:rPr>
        <w:t xml:space="preserve">mayor de </w:t>
      </w:r>
      <w:r w:rsidRPr="00522EA9">
        <w:rPr>
          <w:rFonts w:ascii="Century Gothic" w:hAnsi="Century Gothic"/>
          <w:i/>
          <w:iCs/>
          <w:sz w:val="21"/>
          <w:szCs w:val="21"/>
        </w:rPr>
        <w:t>50%)</w:t>
      </w:r>
      <w:r w:rsidRPr="00522EA9">
        <w:rPr>
          <w:rFonts w:ascii="Century Gothic" w:hAnsi="Century Gothic"/>
        </w:rPr>
        <w:t xml:space="preserve"> al cual se dará el </w:t>
      </w:r>
      <w:r w:rsidR="00503AC4" w:rsidRPr="00522EA9">
        <w:rPr>
          <w:rFonts w:ascii="Century Gothic" w:hAnsi="Century Gothic"/>
        </w:rPr>
        <w:t>manejo</w:t>
      </w:r>
      <w:r w:rsidRPr="00522EA9">
        <w:rPr>
          <w:rFonts w:ascii="Century Gothic" w:hAnsi="Century Gothic"/>
        </w:rPr>
        <w:t xml:space="preserve"> de coinversión al monto solicitado a la Fundación.</w:t>
      </w:r>
      <w:r w:rsidR="00F24F7F" w:rsidRPr="00522EA9">
        <w:rPr>
          <w:rFonts w:ascii="Century Gothic" w:hAnsi="Century Gothic"/>
        </w:rPr>
        <w:t xml:space="preserve"> Mientras sea m</w:t>
      </w:r>
      <w:r w:rsidR="002363FB" w:rsidRPr="00522EA9">
        <w:rPr>
          <w:rFonts w:ascii="Century Gothic" w:hAnsi="Century Gothic"/>
        </w:rPr>
        <w:t>ás</w:t>
      </w:r>
      <w:r w:rsidR="00F24F7F" w:rsidRPr="00522EA9">
        <w:rPr>
          <w:rFonts w:ascii="Century Gothic" w:hAnsi="Century Gothic"/>
        </w:rPr>
        <w:t xml:space="preserve">, mejor. </w:t>
      </w:r>
    </w:p>
    <w:p w14:paraId="763CC336" w14:textId="3A746464" w:rsidR="00640390" w:rsidRPr="00522EA9" w:rsidRDefault="00640390" w:rsidP="0073274B">
      <w:pPr>
        <w:spacing w:after="0" w:line="320" w:lineRule="exact"/>
        <w:ind w:right="-660" w:hanging="567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</w:t>
      </w:r>
      <w:r w:rsidR="0073274B" w:rsidRPr="00522EA9">
        <w:rPr>
          <w:rFonts w:ascii="Century Gothic" w:hAnsi="Century Gothic"/>
        </w:rPr>
        <w:t>10</w:t>
      </w:r>
      <w:r w:rsidRPr="00522EA9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ab/>
        <w:t xml:space="preserve">Alianzas estratégicas nacionales, internacionales o ambas. </w:t>
      </w:r>
    </w:p>
    <w:p w14:paraId="1419D8DE" w14:textId="77777777" w:rsidR="00640390" w:rsidRPr="00522EA9" w:rsidRDefault="00640390" w:rsidP="00180897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3EA18601" w14:textId="73B90964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El proyecto deberá presentarse, incluyendo las acciones de seguimiento y evaluación</w:t>
      </w:r>
      <w:r w:rsidR="00F37248" w:rsidRPr="00522EA9">
        <w:rPr>
          <w:rFonts w:ascii="Century Gothic" w:hAnsi="Century Gothic"/>
        </w:rPr>
        <w:t xml:space="preserve"> con</w:t>
      </w:r>
      <w:r w:rsidRPr="00522EA9">
        <w:rPr>
          <w:rFonts w:ascii="Century Gothic" w:hAnsi="Century Gothic"/>
        </w:rPr>
        <w:t xml:space="preserve"> los recursos previstos, a través de una solicitud en línea e incluir el RSI </w:t>
      </w:r>
      <w:proofErr w:type="spellStart"/>
      <w:r w:rsidR="003678D7" w:rsidRPr="00522EA9">
        <w:rPr>
          <w:rFonts w:ascii="Century Gothic" w:hAnsi="Century Gothic"/>
        </w:rPr>
        <w:t>ex-</w:t>
      </w:r>
      <w:r w:rsidRPr="00522EA9">
        <w:rPr>
          <w:rFonts w:ascii="Century Gothic" w:hAnsi="Century Gothic"/>
        </w:rPr>
        <w:t>ante</w:t>
      </w:r>
      <w:proofErr w:type="spellEnd"/>
      <w:r w:rsidRPr="00522EA9">
        <w:rPr>
          <w:rFonts w:ascii="Century Gothic" w:hAnsi="Century Gothic"/>
        </w:rPr>
        <w:t xml:space="preserve"> estimado. Se podrán pedir aclaraciones de dudas y acompañamiento a</w:t>
      </w:r>
      <w:r w:rsidR="00E90D77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>l</w:t>
      </w:r>
      <w:r w:rsidR="00E90D77" w:rsidRPr="00522EA9">
        <w:rPr>
          <w:rFonts w:ascii="Century Gothic" w:hAnsi="Century Gothic"/>
        </w:rPr>
        <w:t>a</w:t>
      </w:r>
      <w:r w:rsidRPr="00522EA9">
        <w:rPr>
          <w:rFonts w:ascii="Century Gothic" w:hAnsi="Century Gothic"/>
        </w:rPr>
        <w:t xml:space="preserve"> </w:t>
      </w:r>
      <w:r w:rsidR="00E90D77" w:rsidRPr="00522EA9">
        <w:rPr>
          <w:rFonts w:ascii="Century Gothic" w:hAnsi="Century Gothic"/>
        </w:rPr>
        <w:t xml:space="preserve">Coordinadora de Proyectos y al </w:t>
      </w:r>
      <w:r w:rsidRPr="00522EA9">
        <w:rPr>
          <w:rFonts w:ascii="Century Gothic" w:hAnsi="Century Gothic"/>
        </w:rPr>
        <w:t xml:space="preserve">Director del </w:t>
      </w:r>
      <w:r w:rsidR="00E90D77" w:rsidRPr="00522EA9">
        <w:rPr>
          <w:rFonts w:ascii="Century Gothic" w:hAnsi="Century Gothic"/>
        </w:rPr>
        <w:t xml:space="preserve">Área </w:t>
      </w:r>
      <w:r w:rsidRPr="00522EA9">
        <w:rPr>
          <w:rFonts w:ascii="Century Gothic" w:hAnsi="Century Gothic"/>
        </w:rPr>
        <w:t xml:space="preserve">de Adicciones, antes </w:t>
      </w:r>
      <w:r w:rsidR="00A1189C" w:rsidRPr="00522EA9">
        <w:rPr>
          <w:rFonts w:ascii="Century Gothic" w:hAnsi="Century Gothic"/>
        </w:rPr>
        <w:t>d</w:t>
      </w:r>
      <w:r w:rsidRPr="00522EA9">
        <w:rPr>
          <w:rFonts w:ascii="Century Gothic" w:hAnsi="Century Gothic"/>
        </w:rPr>
        <w:t>e enviar formalmente la solicitud.</w:t>
      </w:r>
      <w:r w:rsidR="00981183" w:rsidRPr="00522EA9">
        <w:rPr>
          <w:rFonts w:ascii="Century Gothic" w:hAnsi="Century Gothic"/>
        </w:rPr>
        <w:t xml:space="preserve"> </w:t>
      </w:r>
    </w:p>
    <w:p w14:paraId="559EA788" w14:textId="77777777" w:rsidR="00640390" w:rsidRPr="00522EA9" w:rsidRDefault="00640390" w:rsidP="00180897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428DFE13" w14:textId="4633C653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Los proyectos serán evaluados por un grupo de expertos evaluadores externos, designados por la F</w:t>
      </w:r>
      <w:r w:rsidR="00E31F2F" w:rsidRPr="00522EA9">
        <w:rPr>
          <w:rFonts w:ascii="Century Gothic" w:hAnsi="Century Gothic"/>
        </w:rPr>
        <w:t>undación</w:t>
      </w:r>
      <w:r w:rsidRPr="00522EA9">
        <w:rPr>
          <w:rFonts w:ascii="Century Gothic" w:hAnsi="Century Gothic"/>
        </w:rPr>
        <w:t>, cuyo dictamen podrá ser Favorable, NO favorable o Condicionado a ajustes menores, en cuyo caso recibirán orientación de alguno de los expertos. Su fallo es inapelable.</w:t>
      </w:r>
    </w:p>
    <w:p w14:paraId="23303845" w14:textId="77777777" w:rsidR="0002781C" w:rsidRPr="00522EA9" w:rsidRDefault="0002781C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</w:p>
    <w:p w14:paraId="59B36091" w14:textId="527665E7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  <w:b/>
          <w:bCs/>
        </w:rPr>
      </w:pPr>
      <w:r w:rsidRPr="00522EA9">
        <w:rPr>
          <w:rFonts w:ascii="Century Gothic" w:hAnsi="Century Gothic"/>
        </w:rPr>
        <w:t xml:space="preserve">3. </w:t>
      </w:r>
      <w:r w:rsidRPr="00522EA9">
        <w:rPr>
          <w:rFonts w:ascii="Century Gothic" w:hAnsi="Century Gothic"/>
          <w:b/>
          <w:bCs/>
        </w:rPr>
        <w:t>RECEPCIÓN Y EVALUACIÓN</w:t>
      </w:r>
    </w:p>
    <w:p w14:paraId="518C934F" w14:textId="77777777" w:rsidR="00640390" w:rsidRPr="00522EA9" w:rsidRDefault="00640390" w:rsidP="00180897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18FC287A" w14:textId="02628C3D" w:rsidR="00640390" w:rsidRPr="00C73F9D" w:rsidRDefault="00640390" w:rsidP="00E31F2F">
      <w:pPr>
        <w:spacing w:after="0" w:line="320" w:lineRule="exact"/>
        <w:ind w:right="-660" w:hanging="425"/>
        <w:jc w:val="both"/>
        <w:rPr>
          <w:rFonts w:ascii="Century Gothic" w:hAnsi="Century Gothic"/>
          <w:sz w:val="18"/>
          <w:szCs w:val="18"/>
        </w:rPr>
      </w:pPr>
      <w:r w:rsidRPr="00522EA9">
        <w:rPr>
          <w:rFonts w:ascii="Century Gothic" w:hAnsi="Century Gothic"/>
        </w:rPr>
        <w:t>3.1.</w:t>
      </w:r>
      <w:r w:rsidR="00E31F2F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>Las solicitudes deberán presentarse únicamente en línea a través de la siguiente liga:</w:t>
      </w:r>
      <w:r w:rsidRPr="00C73F9D">
        <w:rPr>
          <w:rFonts w:ascii="Century Gothic" w:hAnsi="Century Gothic"/>
        </w:rPr>
        <w:t xml:space="preserve"> </w:t>
      </w:r>
      <w:hyperlink r:id="rId11" w:history="1">
        <w:r w:rsidR="00C968D9" w:rsidRPr="004627E3">
          <w:rPr>
            <w:rStyle w:val="Hipervnculo"/>
            <w:rFonts w:ascii="Century Gothic" w:hAnsi="Century Gothic"/>
          </w:rPr>
          <w:t>https://fundaciongonzalorioarronte.net/</w:t>
        </w:r>
      </w:hyperlink>
      <w:r w:rsidR="00E55444" w:rsidRPr="00C73F9D">
        <w:rPr>
          <w:rStyle w:val="Hipervnculo"/>
          <w:rFonts w:ascii="Century Gothic" w:hAnsi="Century Gothic"/>
          <w:color w:val="auto"/>
          <w:u w:val="none"/>
          <w:vertAlign w:val="superscript"/>
        </w:rPr>
        <w:t>1</w:t>
      </w:r>
      <w:r w:rsidR="001B3E70" w:rsidRPr="00C73F9D">
        <w:rPr>
          <w:rStyle w:val="Hipervnculo"/>
          <w:rFonts w:ascii="Century Gothic" w:hAnsi="Century Gothic"/>
          <w:color w:val="auto"/>
          <w:u w:val="none"/>
        </w:rPr>
        <w:t xml:space="preserve">   </w:t>
      </w:r>
      <w:r w:rsidR="006923A3" w:rsidRPr="00C73F9D">
        <w:rPr>
          <w:rStyle w:val="Hipervnculo"/>
          <w:rFonts w:ascii="Century Gothic" w:hAnsi="Century Gothic"/>
          <w:color w:val="auto"/>
          <w:u w:val="none"/>
        </w:rPr>
        <w:t xml:space="preserve">  </w:t>
      </w:r>
    </w:p>
    <w:p w14:paraId="60D5F68F" w14:textId="264D6273" w:rsidR="00EE531E" w:rsidRPr="00522EA9" w:rsidRDefault="00EE531E" w:rsidP="004B49AC">
      <w:pPr>
        <w:spacing w:after="0" w:line="320" w:lineRule="exact"/>
        <w:ind w:right="-660" w:hanging="425"/>
        <w:jc w:val="both"/>
        <w:rPr>
          <w:rFonts w:ascii="Century Gothic" w:hAnsi="Century Gothic"/>
        </w:rPr>
      </w:pPr>
      <w:r w:rsidRPr="00C73F9D">
        <w:rPr>
          <w:rFonts w:ascii="Century" w:hAnsi="Century"/>
        </w:rPr>
        <w:t xml:space="preserve">3.2. </w:t>
      </w:r>
      <w:r w:rsidR="004B49AC" w:rsidRPr="00522EA9">
        <w:rPr>
          <w:rFonts w:ascii="Century Gothic" w:hAnsi="Century Gothic"/>
        </w:rPr>
        <w:t>Posteriormente, deberá dar clic en el botón de “</w:t>
      </w:r>
      <w:proofErr w:type="spellStart"/>
      <w:r w:rsidR="004B49AC" w:rsidRPr="00522EA9">
        <w:rPr>
          <w:rFonts w:ascii="Century Gothic" w:hAnsi="Century Gothic"/>
        </w:rPr>
        <w:t>Pre-registro</w:t>
      </w:r>
      <w:proofErr w:type="spellEnd"/>
      <w:r w:rsidR="00383183" w:rsidRPr="00522EA9">
        <w:rPr>
          <w:rFonts w:ascii="Century Gothic" w:hAnsi="Century Gothic"/>
        </w:rPr>
        <w:t>”</w:t>
      </w:r>
      <w:r w:rsidR="00766EAE" w:rsidRPr="00522EA9">
        <w:rPr>
          <w:rFonts w:ascii="Century Gothic" w:hAnsi="Century Gothic"/>
        </w:rPr>
        <w:t xml:space="preserve"> </w:t>
      </w:r>
      <w:r w:rsidR="004B49AC" w:rsidRPr="00522EA9">
        <w:rPr>
          <w:rFonts w:ascii="Century Gothic" w:hAnsi="Century Gothic"/>
        </w:rPr>
        <w:t xml:space="preserve">con objeto de que capture la información asociada a la </w:t>
      </w:r>
      <w:r w:rsidR="00383183" w:rsidRPr="00522EA9">
        <w:rPr>
          <w:rFonts w:ascii="Century Gothic" w:hAnsi="Century Gothic"/>
        </w:rPr>
        <w:t>i</w:t>
      </w:r>
      <w:r w:rsidR="004B49AC" w:rsidRPr="00522EA9">
        <w:rPr>
          <w:rFonts w:ascii="Century Gothic" w:hAnsi="Century Gothic"/>
        </w:rPr>
        <w:t xml:space="preserve">nstitución </w:t>
      </w:r>
      <w:r w:rsidR="00383183" w:rsidRPr="00522EA9">
        <w:rPr>
          <w:rFonts w:ascii="Century Gothic" w:hAnsi="Century Gothic"/>
        </w:rPr>
        <w:t>d</w:t>
      </w:r>
      <w:r w:rsidR="004B49AC" w:rsidRPr="00522EA9">
        <w:rPr>
          <w:rFonts w:ascii="Century Gothic" w:hAnsi="Century Gothic"/>
        </w:rPr>
        <w:t xml:space="preserve">onataria postulante. En el campo identificado como “Código de Terminación de Taller” deberá ingresar </w:t>
      </w:r>
      <w:r w:rsidR="0002647C" w:rsidRPr="00522EA9">
        <w:rPr>
          <w:rFonts w:ascii="Century Gothic" w:hAnsi="Century Gothic"/>
        </w:rPr>
        <w:t>la clave asignad</w:t>
      </w:r>
      <w:r w:rsidR="00674D73" w:rsidRPr="00522EA9">
        <w:rPr>
          <w:rFonts w:ascii="Century Gothic" w:hAnsi="Century Gothic"/>
        </w:rPr>
        <w:t>a.</w:t>
      </w:r>
      <w:r w:rsidR="00383183" w:rsidRPr="00522EA9">
        <w:rPr>
          <w:rFonts w:ascii="Century Gothic" w:hAnsi="Century Gothic"/>
        </w:rPr>
        <w:t xml:space="preserve">      </w:t>
      </w:r>
    </w:p>
    <w:p w14:paraId="1CA97D94" w14:textId="09655597" w:rsidR="00640390" w:rsidRPr="004E6D0B" w:rsidRDefault="00640390" w:rsidP="00E31F2F">
      <w:pPr>
        <w:spacing w:after="0" w:line="320" w:lineRule="exact"/>
        <w:ind w:right="-660" w:hanging="425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lastRenderedPageBreak/>
        <w:t>3.</w:t>
      </w:r>
      <w:r w:rsidR="00EE531E" w:rsidRPr="00522EA9">
        <w:rPr>
          <w:rFonts w:ascii="Century Gothic" w:hAnsi="Century Gothic"/>
        </w:rPr>
        <w:t>3</w:t>
      </w:r>
      <w:r w:rsidRPr="00522EA9">
        <w:rPr>
          <w:rFonts w:ascii="Century Gothic" w:hAnsi="Century Gothic"/>
        </w:rPr>
        <w:t xml:space="preserve">. El </w:t>
      </w:r>
      <w:r w:rsidRPr="004E6D0B">
        <w:rPr>
          <w:rFonts w:ascii="Century Gothic" w:hAnsi="Century Gothic"/>
        </w:rPr>
        <w:t xml:space="preserve">periodo para recibir </w:t>
      </w:r>
      <w:r w:rsidR="009C0BAD" w:rsidRPr="004E6D0B">
        <w:rPr>
          <w:rFonts w:ascii="Century Gothic" w:hAnsi="Century Gothic"/>
        </w:rPr>
        <w:t xml:space="preserve">en la plataforma electrónica </w:t>
      </w:r>
      <w:r w:rsidRPr="004E6D0B">
        <w:rPr>
          <w:rFonts w:ascii="Century Gothic" w:hAnsi="Century Gothic"/>
        </w:rPr>
        <w:t>las solicitudes en línea será d</w:t>
      </w:r>
      <w:r w:rsidR="006D3531" w:rsidRPr="004E6D0B">
        <w:rPr>
          <w:rFonts w:ascii="Century Gothic" w:hAnsi="Century Gothic"/>
        </w:rPr>
        <w:t xml:space="preserve">esde </w:t>
      </w:r>
      <w:r w:rsidRPr="004E6D0B">
        <w:rPr>
          <w:rFonts w:ascii="Century Gothic" w:hAnsi="Century Gothic"/>
        </w:rPr>
        <w:t xml:space="preserve">el </w:t>
      </w:r>
      <w:r w:rsidR="00B857D2" w:rsidRPr="004E6D0B">
        <w:rPr>
          <w:rFonts w:ascii="Century Gothic" w:hAnsi="Century Gothic"/>
        </w:rPr>
        <w:t>lunes</w:t>
      </w:r>
      <w:r w:rsidR="00CE4EEC" w:rsidRPr="004E6D0B">
        <w:rPr>
          <w:rFonts w:ascii="Century Gothic" w:hAnsi="Century Gothic"/>
        </w:rPr>
        <w:t xml:space="preserve"> </w:t>
      </w:r>
      <w:r w:rsidR="00B22EA0" w:rsidRPr="004E6D0B">
        <w:rPr>
          <w:rFonts w:ascii="Century Gothic" w:hAnsi="Century Gothic"/>
        </w:rPr>
        <w:t>11</w:t>
      </w:r>
      <w:r w:rsidRPr="004E6D0B">
        <w:rPr>
          <w:rFonts w:ascii="Century Gothic" w:hAnsi="Century Gothic"/>
        </w:rPr>
        <w:t xml:space="preserve"> de noviembre de 20</w:t>
      </w:r>
      <w:r w:rsidR="000C24EA" w:rsidRPr="004E6D0B">
        <w:rPr>
          <w:rFonts w:ascii="Century Gothic" w:hAnsi="Century Gothic"/>
        </w:rPr>
        <w:t>2</w:t>
      </w:r>
      <w:r w:rsidR="00B22EA0" w:rsidRPr="004E6D0B">
        <w:rPr>
          <w:rFonts w:ascii="Century Gothic" w:hAnsi="Century Gothic"/>
        </w:rPr>
        <w:t>4</w:t>
      </w:r>
      <w:r w:rsidRPr="004E6D0B">
        <w:rPr>
          <w:rFonts w:ascii="Century Gothic" w:hAnsi="Century Gothic"/>
        </w:rPr>
        <w:t xml:space="preserve"> </w:t>
      </w:r>
      <w:r w:rsidR="006D3531" w:rsidRPr="004E6D0B">
        <w:rPr>
          <w:rFonts w:ascii="Century Gothic" w:hAnsi="Century Gothic"/>
        </w:rPr>
        <w:t>hasta el</w:t>
      </w:r>
      <w:r w:rsidRPr="004E6D0B">
        <w:rPr>
          <w:rFonts w:ascii="Century Gothic" w:hAnsi="Century Gothic"/>
        </w:rPr>
        <w:t xml:space="preserve"> </w:t>
      </w:r>
      <w:r w:rsidR="00CE4EEC" w:rsidRPr="004E6D0B">
        <w:rPr>
          <w:rFonts w:ascii="Century Gothic" w:hAnsi="Century Gothic"/>
        </w:rPr>
        <w:t xml:space="preserve">viernes </w:t>
      </w:r>
      <w:r w:rsidR="00E31755" w:rsidRPr="004E6D0B">
        <w:rPr>
          <w:rFonts w:ascii="Century Gothic" w:hAnsi="Century Gothic"/>
        </w:rPr>
        <w:t>10</w:t>
      </w:r>
      <w:r w:rsidRPr="004E6D0B">
        <w:rPr>
          <w:rFonts w:ascii="Century Gothic" w:hAnsi="Century Gothic"/>
        </w:rPr>
        <w:t xml:space="preserve"> de enero de 202</w:t>
      </w:r>
      <w:r w:rsidR="00622A05" w:rsidRPr="004E6D0B">
        <w:rPr>
          <w:rFonts w:ascii="Century Gothic" w:hAnsi="Century Gothic"/>
        </w:rPr>
        <w:t>5</w:t>
      </w:r>
      <w:r w:rsidRPr="004E6D0B">
        <w:rPr>
          <w:rFonts w:ascii="Century Gothic" w:hAnsi="Century Gothic"/>
        </w:rPr>
        <w:t>.</w:t>
      </w:r>
    </w:p>
    <w:p w14:paraId="2D436584" w14:textId="6254AB6D" w:rsidR="00640390" w:rsidRPr="00522EA9" w:rsidRDefault="00640390" w:rsidP="00E31F2F">
      <w:pPr>
        <w:spacing w:after="0" w:line="320" w:lineRule="exact"/>
        <w:ind w:right="-660" w:hanging="425"/>
        <w:jc w:val="both"/>
        <w:rPr>
          <w:rFonts w:ascii="Century Gothic" w:hAnsi="Century Gothic"/>
        </w:rPr>
      </w:pPr>
      <w:r w:rsidRPr="004E6D0B">
        <w:rPr>
          <w:rFonts w:ascii="Century Gothic" w:hAnsi="Century Gothic"/>
        </w:rPr>
        <w:t>3.</w:t>
      </w:r>
      <w:r w:rsidR="00EE531E" w:rsidRPr="004E6D0B">
        <w:rPr>
          <w:rFonts w:ascii="Century Gothic" w:hAnsi="Century Gothic"/>
        </w:rPr>
        <w:t>4</w:t>
      </w:r>
      <w:r w:rsidRPr="004E6D0B">
        <w:rPr>
          <w:rFonts w:ascii="Century Gothic" w:hAnsi="Century Gothic"/>
        </w:rPr>
        <w:t>. Una vez recibida la solicitud, ésta será inamovible. La institución u organización postulante recibirá vía correo electrónico la confirmación</w:t>
      </w:r>
      <w:r w:rsidRPr="00522EA9">
        <w:rPr>
          <w:rFonts w:ascii="Century Gothic" w:hAnsi="Century Gothic"/>
        </w:rPr>
        <w:t xml:space="preserve">. </w:t>
      </w:r>
    </w:p>
    <w:p w14:paraId="0D9A4F20" w14:textId="1681C3D1" w:rsidR="00640390" w:rsidRPr="00522EA9" w:rsidRDefault="00640390" w:rsidP="00180897">
      <w:pPr>
        <w:spacing w:after="0" w:line="300" w:lineRule="exact"/>
        <w:ind w:right="-658" w:hanging="425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3.</w:t>
      </w:r>
      <w:r w:rsidR="00EE531E" w:rsidRPr="00522EA9">
        <w:rPr>
          <w:rFonts w:ascii="Century Gothic" w:hAnsi="Century Gothic"/>
        </w:rPr>
        <w:t>5</w:t>
      </w:r>
      <w:r w:rsidRPr="00522EA9">
        <w:rPr>
          <w:rFonts w:ascii="Century Gothic" w:hAnsi="Century Gothic"/>
        </w:rPr>
        <w:t xml:space="preserve">. Cada institución u organización deberá acompañar su solicitud con los documentos que se describen en la siguiente liga: </w:t>
      </w:r>
    </w:p>
    <w:p w14:paraId="4E0202E7" w14:textId="0493F9DD" w:rsidR="00EE4A7E" w:rsidRPr="00522EA9" w:rsidRDefault="00EE4A7E" w:rsidP="00180897">
      <w:pPr>
        <w:spacing w:after="0" w:line="300" w:lineRule="exact"/>
        <w:ind w:right="-658"/>
        <w:jc w:val="both"/>
        <w:rPr>
          <w:rFonts w:ascii="Century Gothic" w:hAnsi="Century Gothic"/>
        </w:rPr>
      </w:pPr>
      <w:hyperlink r:id="rId12" w:history="1">
        <w:r w:rsidRPr="00522EA9">
          <w:rPr>
            <w:rStyle w:val="Hipervnculo"/>
            <w:rFonts w:ascii="Century Gothic" w:hAnsi="Century Gothic"/>
            <w:color w:val="auto"/>
          </w:rPr>
          <w:t>http://www.fgra.org.mx/wp-contnt/uploads/2022/02/SOLICITUD-DE-DOCUMENTOS.pdf</w:t>
        </w:r>
      </w:hyperlink>
      <w:r w:rsidR="00640390" w:rsidRPr="00522EA9">
        <w:rPr>
          <w:rFonts w:ascii="Century Gothic" w:hAnsi="Century Gothic"/>
        </w:rPr>
        <w:t>.</w:t>
      </w:r>
    </w:p>
    <w:p w14:paraId="141A289F" w14:textId="7BF5A774" w:rsidR="00640390" w:rsidRPr="00522EA9" w:rsidRDefault="00640390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3.</w:t>
      </w:r>
      <w:r w:rsidR="00EE531E" w:rsidRPr="00522EA9">
        <w:rPr>
          <w:rFonts w:ascii="Century Gothic" w:hAnsi="Century Gothic"/>
        </w:rPr>
        <w:t>6</w:t>
      </w:r>
      <w:r w:rsidRPr="00522EA9">
        <w:rPr>
          <w:rFonts w:ascii="Century Gothic" w:hAnsi="Century Gothic"/>
        </w:rPr>
        <w:t xml:space="preserve">. Las solicitudes que no cumplan con las bases y criterios establecidos en la </w:t>
      </w:r>
      <w:r w:rsidR="000C58DC" w:rsidRPr="00522EA9">
        <w:rPr>
          <w:rFonts w:ascii="Century Gothic" w:hAnsi="Century Gothic"/>
        </w:rPr>
        <w:t>C</w:t>
      </w:r>
      <w:r w:rsidRPr="00522EA9">
        <w:rPr>
          <w:rFonts w:ascii="Century Gothic" w:hAnsi="Century Gothic"/>
        </w:rPr>
        <w:t xml:space="preserve">onvocatoria serán descartadas. </w:t>
      </w:r>
    </w:p>
    <w:p w14:paraId="4A9517A1" w14:textId="77777777" w:rsidR="00640390" w:rsidRPr="00522EA9" w:rsidRDefault="00640390" w:rsidP="00DC692E">
      <w:pPr>
        <w:spacing w:after="0" w:line="160" w:lineRule="exact"/>
        <w:ind w:right="-658" w:hanging="425"/>
        <w:jc w:val="both"/>
        <w:rPr>
          <w:rFonts w:ascii="Century Gothic" w:hAnsi="Century Gothic"/>
        </w:rPr>
      </w:pPr>
    </w:p>
    <w:p w14:paraId="54B85A59" w14:textId="2332F4CC" w:rsidR="00640390" w:rsidRPr="00522EA9" w:rsidRDefault="00640390" w:rsidP="00A1189C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Los proyectos </w:t>
      </w:r>
      <w:r w:rsidR="000C58DC" w:rsidRPr="00522EA9">
        <w:rPr>
          <w:rFonts w:ascii="Century Gothic" w:hAnsi="Century Gothic"/>
        </w:rPr>
        <w:t xml:space="preserve">serán analizados por el Grupo de Expertos Evaluadores Externos en febrero y aquellos </w:t>
      </w:r>
      <w:r w:rsidRPr="00522EA9">
        <w:rPr>
          <w:rFonts w:ascii="Century Gothic" w:hAnsi="Century Gothic"/>
        </w:rPr>
        <w:t>con dictamen favorable</w:t>
      </w:r>
      <w:r w:rsidR="000C58DC" w:rsidRPr="00522EA9">
        <w:rPr>
          <w:rFonts w:ascii="Century Gothic" w:hAnsi="Century Gothic"/>
        </w:rPr>
        <w:t xml:space="preserve"> unánime, en su caso podrán ser </w:t>
      </w:r>
      <w:r w:rsidR="00255DC4">
        <w:rPr>
          <w:rFonts w:ascii="Century Gothic" w:hAnsi="Century Gothic"/>
        </w:rPr>
        <w:t>analizados</w:t>
      </w:r>
      <w:r w:rsidRPr="00522EA9">
        <w:rPr>
          <w:rFonts w:ascii="Century Gothic" w:hAnsi="Century Gothic"/>
        </w:rPr>
        <w:t xml:space="preserve"> por el Comité de Adicciones</w:t>
      </w:r>
      <w:r w:rsidR="000C58DC" w:rsidRPr="00522EA9">
        <w:rPr>
          <w:rFonts w:ascii="Century Gothic" w:hAnsi="Century Gothic"/>
        </w:rPr>
        <w:t xml:space="preserve"> en su sesión de </w:t>
      </w:r>
      <w:r w:rsidR="00A123AD">
        <w:rPr>
          <w:rFonts w:ascii="Century Gothic" w:hAnsi="Century Gothic"/>
        </w:rPr>
        <w:t>marzo/</w:t>
      </w:r>
      <w:r w:rsidR="00151AFF">
        <w:rPr>
          <w:rFonts w:ascii="Century Gothic" w:hAnsi="Century Gothic"/>
        </w:rPr>
        <w:t>a</w:t>
      </w:r>
      <w:r w:rsidR="00EE1974" w:rsidRPr="00522EA9">
        <w:rPr>
          <w:rFonts w:ascii="Century Gothic" w:hAnsi="Century Gothic"/>
        </w:rPr>
        <w:t>bril</w:t>
      </w:r>
      <w:r w:rsidR="00C5319D" w:rsidRPr="00522EA9">
        <w:rPr>
          <w:rFonts w:ascii="Century Gothic" w:hAnsi="Century Gothic"/>
        </w:rPr>
        <w:t xml:space="preserve">. </w:t>
      </w:r>
      <w:r w:rsidR="00A3074B" w:rsidRPr="00522EA9">
        <w:rPr>
          <w:rFonts w:ascii="Century Gothic" w:hAnsi="Century Gothic"/>
        </w:rPr>
        <w:t>Además,</w:t>
      </w:r>
      <w:r w:rsidRPr="00522EA9">
        <w:rPr>
          <w:rFonts w:ascii="Century Gothic" w:hAnsi="Century Gothic"/>
        </w:rPr>
        <w:t xml:space="preserve"> </w:t>
      </w:r>
      <w:r w:rsidR="000C58DC" w:rsidRPr="00522EA9">
        <w:rPr>
          <w:rFonts w:ascii="Century Gothic" w:hAnsi="Century Gothic"/>
        </w:rPr>
        <w:t xml:space="preserve">serán estudiados </w:t>
      </w:r>
      <w:r w:rsidR="006138BB" w:rsidRPr="00522EA9">
        <w:rPr>
          <w:rFonts w:ascii="Century Gothic" w:hAnsi="Century Gothic"/>
        </w:rPr>
        <w:t xml:space="preserve">y, en su caso, aprobados </w:t>
      </w:r>
      <w:r w:rsidRPr="00522EA9">
        <w:rPr>
          <w:rFonts w:ascii="Century Gothic" w:hAnsi="Century Gothic"/>
        </w:rPr>
        <w:t xml:space="preserve">por la Comisión Ejecutiva </w:t>
      </w:r>
      <w:r w:rsidR="000C58DC" w:rsidRPr="00522EA9">
        <w:rPr>
          <w:rFonts w:ascii="Century Gothic" w:hAnsi="Century Gothic"/>
        </w:rPr>
        <w:t>en la reunión de</w:t>
      </w:r>
      <w:r w:rsidR="008B5467" w:rsidRPr="00522EA9">
        <w:rPr>
          <w:rFonts w:ascii="Century Gothic" w:hAnsi="Century Gothic"/>
        </w:rPr>
        <w:t xml:space="preserve"> abril/mayo</w:t>
      </w:r>
      <w:r w:rsidR="00A123AD">
        <w:rPr>
          <w:rFonts w:ascii="Century Gothic" w:hAnsi="Century Gothic"/>
        </w:rPr>
        <w:t xml:space="preserve"> o aprobados</w:t>
      </w:r>
      <w:r w:rsidR="008B5467" w:rsidRPr="00522EA9">
        <w:rPr>
          <w:rFonts w:ascii="Century Gothic" w:hAnsi="Century Gothic"/>
        </w:rPr>
        <w:t xml:space="preserve"> </w:t>
      </w:r>
      <w:r w:rsidR="000C58DC" w:rsidRPr="00522EA9">
        <w:rPr>
          <w:rFonts w:ascii="Century Gothic" w:hAnsi="Century Gothic"/>
        </w:rPr>
        <w:t xml:space="preserve">por </w:t>
      </w:r>
      <w:r w:rsidRPr="00522EA9">
        <w:rPr>
          <w:rFonts w:ascii="Century Gothic" w:hAnsi="Century Gothic"/>
        </w:rPr>
        <w:t>el Patronato de la Fundación</w:t>
      </w:r>
      <w:r w:rsidR="000C58DC" w:rsidRPr="00522EA9">
        <w:rPr>
          <w:rFonts w:ascii="Century Gothic" w:hAnsi="Century Gothic"/>
        </w:rPr>
        <w:t xml:space="preserve"> en su sesión de </w:t>
      </w:r>
      <w:r w:rsidR="006F6E10" w:rsidRPr="00522EA9">
        <w:rPr>
          <w:rFonts w:ascii="Century Gothic" w:hAnsi="Century Gothic"/>
        </w:rPr>
        <w:t>may</w:t>
      </w:r>
      <w:r w:rsidR="00FA7019" w:rsidRPr="00522EA9">
        <w:rPr>
          <w:rFonts w:ascii="Century Gothic" w:hAnsi="Century Gothic"/>
        </w:rPr>
        <w:t>o</w:t>
      </w:r>
      <w:r w:rsidR="00F03E9B" w:rsidRPr="00522EA9">
        <w:rPr>
          <w:rFonts w:ascii="Century Gothic" w:hAnsi="Century Gothic"/>
        </w:rPr>
        <w:t>/junio</w:t>
      </w:r>
      <w:r w:rsidRPr="00522EA9">
        <w:rPr>
          <w:rFonts w:ascii="Century Gothic" w:hAnsi="Century Gothic"/>
        </w:rPr>
        <w:t xml:space="preserve">. </w:t>
      </w:r>
      <w:r w:rsidR="00762E5E" w:rsidRPr="00522EA9">
        <w:rPr>
          <w:rFonts w:ascii="Century Gothic" w:hAnsi="Century Gothic"/>
        </w:rPr>
        <w:t xml:space="preserve">Los demás </w:t>
      </w:r>
      <w:r w:rsidR="00687F31" w:rsidRPr="00522EA9">
        <w:rPr>
          <w:rFonts w:ascii="Century Gothic" w:hAnsi="Century Gothic"/>
        </w:rPr>
        <w:t xml:space="preserve">proyectos serán analizados por las mismas instancias </w:t>
      </w:r>
      <w:r w:rsidR="00BF790E" w:rsidRPr="00522EA9">
        <w:rPr>
          <w:rFonts w:ascii="Century Gothic" w:hAnsi="Century Gothic"/>
        </w:rPr>
        <w:t xml:space="preserve">en </w:t>
      </w:r>
      <w:r w:rsidR="00C5319D" w:rsidRPr="00522EA9">
        <w:rPr>
          <w:rFonts w:ascii="Century Gothic" w:hAnsi="Century Gothic"/>
        </w:rPr>
        <w:t xml:space="preserve">las </w:t>
      </w:r>
      <w:r w:rsidR="00687F31" w:rsidRPr="00522EA9">
        <w:rPr>
          <w:rFonts w:ascii="Century Gothic" w:hAnsi="Century Gothic"/>
        </w:rPr>
        <w:t xml:space="preserve">sesiones subsecuentes. </w:t>
      </w:r>
      <w:r w:rsidR="00F03E9B" w:rsidRPr="00522EA9">
        <w:rPr>
          <w:rFonts w:ascii="Century Gothic" w:hAnsi="Century Gothic"/>
        </w:rPr>
        <w:t>Sus</w:t>
      </w:r>
      <w:r w:rsidR="00687F31" w:rsidRPr="00522EA9">
        <w:rPr>
          <w:rFonts w:ascii="Century Gothic" w:hAnsi="Century Gothic"/>
        </w:rPr>
        <w:t xml:space="preserve"> decisiones serán inapelables.</w:t>
      </w:r>
    </w:p>
    <w:p w14:paraId="3F6EE086" w14:textId="77777777" w:rsidR="00640390" w:rsidRPr="00522EA9" w:rsidRDefault="00640390" w:rsidP="00E31F2F">
      <w:pPr>
        <w:spacing w:after="0" w:line="240" w:lineRule="exact"/>
        <w:ind w:left="-567" w:right="-658"/>
        <w:jc w:val="both"/>
        <w:rPr>
          <w:rFonts w:ascii="Century Gothic" w:hAnsi="Century Gothic"/>
        </w:rPr>
      </w:pPr>
    </w:p>
    <w:p w14:paraId="1BA84681" w14:textId="62D258A0" w:rsidR="00640390" w:rsidRPr="00522EA9" w:rsidRDefault="00A1189C" w:rsidP="00E6537A">
      <w:pPr>
        <w:spacing w:after="0" w:line="320" w:lineRule="exact"/>
        <w:ind w:left="-567" w:right="-660"/>
        <w:jc w:val="both"/>
        <w:rPr>
          <w:rFonts w:ascii="Century Gothic" w:hAnsi="Century Gothic"/>
          <w:b/>
          <w:bCs/>
        </w:rPr>
      </w:pPr>
      <w:r w:rsidRPr="00522EA9">
        <w:rPr>
          <w:rFonts w:ascii="Century Gothic" w:hAnsi="Century Gothic"/>
          <w:b/>
          <w:bCs/>
        </w:rPr>
        <w:t xml:space="preserve">4. </w:t>
      </w:r>
      <w:r w:rsidR="00640390" w:rsidRPr="00522EA9">
        <w:rPr>
          <w:rFonts w:ascii="Century Gothic" w:hAnsi="Century Gothic"/>
          <w:b/>
          <w:bCs/>
        </w:rPr>
        <w:t>DIFUSIÓN Y SEGUIMIENTO</w:t>
      </w:r>
    </w:p>
    <w:p w14:paraId="3A9ED448" w14:textId="77777777" w:rsidR="00762E5E" w:rsidRPr="00522EA9" w:rsidRDefault="00762E5E" w:rsidP="00DC692E">
      <w:pPr>
        <w:spacing w:after="0" w:line="160" w:lineRule="exact"/>
        <w:ind w:left="-567" w:right="-658"/>
        <w:jc w:val="both"/>
        <w:rPr>
          <w:rFonts w:ascii="Century Gothic" w:hAnsi="Century Gothic"/>
          <w:b/>
          <w:bCs/>
        </w:rPr>
      </w:pPr>
    </w:p>
    <w:p w14:paraId="21A583D4" w14:textId="67F6D197" w:rsidR="00640390" w:rsidRPr="00522EA9" w:rsidRDefault="00640390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4.1. La Dirección General notificará a las organizaciones de los proyectos con dictamen no favorable y adjuntará recomendaciones del Grupo de Expertos</w:t>
      </w:r>
      <w:r w:rsidR="00FF2D12" w:rsidRPr="00522EA9">
        <w:rPr>
          <w:rFonts w:ascii="Century Gothic" w:hAnsi="Century Gothic"/>
        </w:rPr>
        <w:t xml:space="preserve"> Evaluadores Externos</w:t>
      </w:r>
      <w:r w:rsidRPr="00522EA9">
        <w:rPr>
          <w:rFonts w:ascii="Century Gothic" w:hAnsi="Century Gothic"/>
        </w:rPr>
        <w:t>.</w:t>
      </w:r>
      <w:r w:rsidR="009422E6" w:rsidRPr="00522EA9">
        <w:rPr>
          <w:rFonts w:ascii="Century Gothic" w:hAnsi="Century Gothic"/>
        </w:rPr>
        <w:t xml:space="preserve"> </w:t>
      </w:r>
    </w:p>
    <w:p w14:paraId="65BF21FF" w14:textId="77777777" w:rsidR="00640390" w:rsidRPr="00522EA9" w:rsidRDefault="00640390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4.2. La Dirección General notificará a las organizaciones de los proyectos seleccionados para recibir donativos. </w:t>
      </w:r>
    </w:p>
    <w:p w14:paraId="70882680" w14:textId="21650F8F" w:rsidR="00640390" w:rsidRPr="00522EA9" w:rsidRDefault="00640390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4.3. Las instituciones u organizaciones cuyos proyectos hayan sido seleccionados deberán suscribir con la Fundación un contrato de donación</w:t>
      </w:r>
      <w:r w:rsidR="00182FAB">
        <w:rPr>
          <w:rFonts w:ascii="Century Gothic" w:hAnsi="Century Gothic"/>
        </w:rPr>
        <w:t xml:space="preserve"> </w:t>
      </w:r>
      <w:r w:rsidR="00182FAB" w:rsidRPr="00CD73AE">
        <w:rPr>
          <w:rFonts w:ascii="Century Gothic" w:hAnsi="Century Gothic"/>
        </w:rPr>
        <w:t xml:space="preserve">en dinero, </w:t>
      </w:r>
      <w:r w:rsidR="0043592B" w:rsidRPr="00CD73AE">
        <w:rPr>
          <w:rFonts w:ascii="Century Gothic" w:hAnsi="Century Gothic"/>
        </w:rPr>
        <w:t>en especie o ambos</w:t>
      </w:r>
      <w:r w:rsidR="0043592B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para formaliza</w:t>
      </w:r>
      <w:r w:rsidR="00741F11" w:rsidRPr="00522EA9">
        <w:rPr>
          <w:rFonts w:ascii="Century Gothic" w:hAnsi="Century Gothic"/>
        </w:rPr>
        <w:t xml:space="preserve">r </w:t>
      </w:r>
      <w:r w:rsidRPr="00522EA9">
        <w:rPr>
          <w:rFonts w:ascii="Century Gothic" w:hAnsi="Century Gothic"/>
        </w:rPr>
        <w:t>los compromisos adquiridos</w:t>
      </w:r>
      <w:r w:rsidR="00002983" w:rsidRPr="00522EA9">
        <w:rPr>
          <w:rFonts w:ascii="Century Gothic" w:hAnsi="Century Gothic"/>
        </w:rPr>
        <w:t xml:space="preserve"> por ambas partes</w:t>
      </w:r>
      <w:r w:rsidR="00741F11" w:rsidRPr="00522EA9">
        <w:rPr>
          <w:rFonts w:ascii="Century Gothic" w:hAnsi="Century Gothic"/>
        </w:rPr>
        <w:t>.</w:t>
      </w:r>
      <w:r w:rsidR="005C5034" w:rsidRPr="00522EA9">
        <w:rPr>
          <w:rFonts w:ascii="Century Gothic" w:hAnsi="Century Gothic"/>
        </w:rPr>
        <w:t xml:space="preserve"> </w:t>
      </w:r>
    </w:p>
    <w:p w14:paraId="3239E7CC" w14:textId="517870AE" w:rsidR="00640390" w:rsidRPr="00522EA9" w:rsidRDefault="00640390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4.4. El Área de Adicciones dará seguimiento al desarrollo de cada proyecto aprobado a través de </w:t>
      </w:r>
      <w:r w:rsidR="00E10BEA" w:rsidRPr="00522EA9">
        <w:rPr>
          <w:rFonts w:ascii="Century Gothic" w:hAnsi="Century Gothic"/>
        </w:rPr>
        <w:t>R</w:t>
      </w:r>
      <w:r w:rsidRPr="00522EA9">
        <w:rPr>
          <w:rFonts w:ascii="Century Gothic" w:hAnsi="Century Gothic"/>
        </w:rPr>
        <w:t xml:space="preserve">eportes de </w:t>
      </w:r>
      <w:r w:rsidR="00E10BEA" w:rsidRPr="00522EA9">
        <w:rPr>
          <w:rFonts w:ascii="Century Gothic" w:hAnsi="Century Gothic"/>
        </w:rPr>
        <w:t>Resultados</w:t>
      </w:r>
      <w:r w:rsidRPr="00522EA9">
        <w:rPr>
          <w:rFonts w:ascii="Century Gothic" w:hAnsi="Century Gothic"/>
        </w:rPr>
        <w:t xml:space="preserve">, </w:t>
      </w:r>
      <w:r w:rsidR="00762E5E" w:rsidRPr="00522EA9">
        <w:rPr>
          <w:rFonts w:ascii="Century Gothic" w:hAnsi="Century Gothic"/>
        </w:rPr>
        <w:t>que sustentarán el otorgamiento de las siguientes ministraciones</w:t>
      </w:r>
      <w:r w:rsidR="009D1073" w:rsidRPr="00522EA9">
        <w:rPr>
          <w:rFonts w:ascii="Century Gothic" w:hAnsi="Century Gothic"/>
        </w:rPr>
        <w:t xml:space="preserve">. Podrá efectuar </w:t>
      </w:r>
      <w:r w:rsidRPr="00522EA9">
        <w:rPr>
          <w:rFonts w:ascii="Century Gothic" w:hAnsi="Century Gothic"/>
        </w:rPr>
        <w:t xml:space="preserve">visitas al lugar en el que se desarrolle el mismo, y </w:t>
      </w:r>
      <w:r w:rsidR="00A702B2" w:rsidRPr="00522EA9">
        <w:rPr>
          <w:rFonts w:ascii="Century Gothic" w:hAnsi="Century Gothic"/>
        </w:rPr>
        <w:t xml:space="preserve">cuando </w:t>
      </w:r>
      <w:r w:rsidRPr="00522EA9">
        <w:rPr>
          <w:rFonts w:ascii="Century Gothic" w:hAnsi="Century Gothic"/>
        </w:rPr>
        <w:t xml:space="preserve">lo considere pertinente seleccionar a un tercero para dichos efectos. </w:t>
      </w:r>
    </w:p>
    <w:p w14:paraId="66C61BD9" w14:textId="77777777" w:rsidR="00E5422F" w:rsidRPr="00522EA9" w:rsidRDefault="00640390" w:rsidP="00E5422F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4.5. Al finalizar el tiempo de ejecución de los proyectos, la institución u organización deberá presentar un informe </w:t>
      </w:r>
      <w:r w:rsidR="00762E5E" w:rsidRPr="00522EA9">
        <w:rPr>
          <w:rFonts w:ascii="Century Gothic" w:hAnsi="Century Gothic"/>
        </w:rPr>
        <w:t xml:space="preserve">final </w:t>
      </w:r>
      <w:r w:rsidRPr="00522EA9">
        <w:rPr>
          <w:rFonts w:ascii="Century Gothic" w:hAnsi="Century Gothic"/>
        </w:rPr>
        <w:t>detallado de los resultados obtenidos y el impacto alcanzado.</w:t>
      </w:r>
      <w:r w:rsidR="00E5422F" w:rsidRPr="00522EA9">
        <w:rPr>
          <w:rFonts w:ascii="Century Gothic" w:hAnsi="Century Gothic"/>
        </w:rPr>
        <w:t xml:space="preserve"> </w:t>
      </w:r>
    </w:p>
    <w:p w14:paraId="727E5B24" w14:textId="0600C65A" w:rsidR="002F1A30" w:rsidRPr="00522EA9" w:rsidRDefault="001F2BF6" w:rsidP="00E5422F">
      <w:pPr>
        <w:spacing w:after="0" w:line="320" w:lineRule="exact"/>
        <w:ind w:right="-660"/>
        <w:jc w:val="both"/>
        <w:rPr>
          <w:rFonts w:ascii="Century Gothic" w:hAnsi="Century Gothic"/>
          <w:strike/>
        </w:rPr>
      </w:pPr>
      <w:r w:rsidRPr="00522EA9">
        <w:rPr>
          <w:rFonts w:ascii="Century Gothic" w:hAnsi="Century Gothic"/>
        </w:rPr>
        <w:t>En tanto no</w:t>
      </w:r>
      <w:r w:rsidR="00C30EDC" w:rsidRPr="00522EA9">
        <w:rPr>
          <w:rFonts w:ascii="Century Gothic" w:hAnsi="Century Gothic"/>
        </w:rPr>
        <w:t xml:space="preserve"> lo</w:t>
      </w:r>
      <w:r w:rsidRPr="00522EA9">
        <w:rPr>
          <w:rFonts w:ascii="Century Gothic" w:hAnsi="Century Gothic"/>
        </w:rPr>
        <w:t xml:space="preserve"> concluya</w:t>
      </w:r>
      <w:r w:rsidR="00387E94" w:rsidRPr="00522EA9">
        <w:rPr>
          <w:rFonts w:ascii="Century Gothic" w:hAnsi="Century Gothic"/>
        </w:rPr>
        <w:t>n</w:t>
      </w:r>
      <w:r w:rsidR="00BF38CF" w:rsidRPr="00522EA9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</w:rPr>
        <w:t>entregue</w:t>
      </w:r>
      <w:r w:rsidR="00901965" w:rsidRPr="00522EA9">
        <w:rPr>
          <w:rFonts w:ascii="Century Gothic" w:hAnsi="Century Gothic"/>
        </w:rPr>
        <w:t>n</w:t>
      </w:r>
      <w:r w:rsidRPr="00522EA9">
        <w:rPr>
          <w:rFonts w:ascii="Century Gothic" w:hAnsi="Century Gothic"/>
        </w:rPr>
        <w:t xml:space="preserve"> </w:t>
      </w:r>
      <w:r w:rsidR="00BF38CF" w:rsidRPr="00522EA9">
        <w:rPr>
          <w:rFonts w:ascii="Century Gothic" w:hAnsi="Century Gothic"/>
        </w:rPr>
        <w:t>y apruebe</w:t>
      </w:r>
      <w:r w:rsidR="00901965" w:rsidRPr="00522EA9">
        <w:rPr>
          <w:rFonts w:ascii="Century Gothic" w:hAnsi="Century Gothic"/>
        </w:rPr>
        <w:t>n</w:t>
      </w:r>
      <w:r w:rsidR="006A7B08" w:rsidRPr="00522EA9">
        <w:rPr>
          <w:rFonts w:ascii="Century Gothic" w:hAnsi="Century Gothic"/>
        </w:rPr>
        <w:t xml:space="preserve"> el I</w:t>
      </w:r>
      <w:r w:rsidRPr="00522EA9">
        <w:rPr>
          <w:rFonts w:ascii="Century Gothic" w:hAnsi="Century Gothic"/>
        </w:rPr>
        <w:t>nforme</w:t>
      </w:r>
      <w:r w:rsidR="006A7B08" w:rsidRPr="00522EA9">
        <w:rPr>
          <w:rFonts w:ascii="Century Gothic" w:hAnsi="Century Gothic"/>
        </w:rPr>
        <w:t xml:space="preserve"> Final</w:t>
      </w:r>
      <w:r w:rsidRPr="00522EA9">
        <w:rPr>
          <w:rFonts w:ascii="Century Gothic" w:hAnsi="Century Gothic"/>
        </w:rPr>
        <w:t>, no podrá</w:t>
      </w:r>
      <w:r w:rsidR="00224511" w:rsidRPr="00522EA9">
        <w:rPr>
          <w:rFonts w:ascii="Century Gothic" w:hAnsi="Century Gothic"/>
        </w:rPr>
        <w:t>n</w:t>
      </w:r>
      <w:r w:rsidRPr="00522EA9">
        <w:rPr>
          <w:rFonts w:ascii="Century Gothic" w:hAnsi="Century Gothic"/>
        </w:rPr>
        <w:t xml:space="preserve"> solicitar un nuevo donativo. </w:t>
      </w:r>
      <w:r w:rsidR="00640390" w:rsidRPr="00522EA9">
        <w:rPr>
          <w:rFonts w:ascii="Century Gothic" w:hAnsi="Century Gothic"/>
        </w:rPr>
        <w:t xml:space="preserve">Cuando proceda, </w:t>
      </w:r>
      <w:r w:rsidR="00181B7D" w:rsidRPr="00522EA9">
        <w:rPr>
          <w:rFonts w:ascii="Century Gothic" w:hAnsi="Century Gothic"/>
        </w:rPr>
        <w:t xml:space="preserve">es deseable que </w:t>
      </w:r>
      <w:r w:rsidR="00640390" w:rsidRPr="00522EA9">
        <w:rPr>
          <w:rFonts w:ascii="Century Gothic" w:hAnsi="Century Gothic"/>
        </w:rPr>
        <w:t>el informe se</w:t>
      </w:r>
      <w:r w:rsidR="002D4B48" w:rsidRPr="00522EA9">
        <w:rPr>
          <w:rFonts w:ascii="Century Gothic" w:hAnsi="Century Gothic"/>
        </w:rPr>
        <w:t>a</w:t>
      </w:r>
      <w:r w:rsidR="00640390" w:rsidRPr="00522EA9">
        <w:rPr>
          <w:rFonts w:ascii="Century Gothic" w:hAnsi="Century Gothic"/>
        </w:rPr>
        <w:t xml:space="preserve"> publicado en alguna revista acreditada en la materia.</w:t>
      </w:r>
      <w:r w:rsidRPr="00522EA9">
        <w:rPr>
          <w:rFonts w:ascii="Century Gothic" w:hAnsi="Century Gothic"/>
        </w:rPr>
        <w:t xml:space="preserve"> </w:t>
      </w:r>
      <w:r w:rsidR="006A7B08" w:rsidRPr="00522EA9">
        <w:rPr>
          <w:rFonts w:ascii="Century Gothic" w:hAnsi="Century Gothic"/>
        </w:rPr>
        <w:t xml:space="preserve">  </w:t>
      </w:r>
    </w:p>
    <w:p w14:paraId="274DD636" w14:textId="3C2EB8B8" w:rsidR="00761236" w:rsidRPr="00522EA9" w:rsidRDefault="00761236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4.6 </w:t>
      </w:r>
      <w:r w:rsidR="0021029A" w:rsidRPr="00522EA9">
        <w:rPr>
          <w:rFonts w:ascii="Century Gothic" w:hAnsi="Century Gothic"/>
        </w:rPr>
        <w:t>En cualquier momento, l</w:t>
      </w:r>
      <w:r w:rsidRPr="00522EA9">
        <w:rPr>
          <w:rFonts w:ascii="Century Gothic" w:hAnsi="Century Gothic"/>
        </w:rPr>
        <w:t>a Fundación Gonzalo Río Arronte</w:t>
      </w:r>
      <w:r w:rsidR="008F2891" w:rsidRPr="00522EA9">
        <w:rPr>
          <w:rFonts w:ascii="Century Gothic" w:hAnsi="Century Gothic"/>
        </w:rPr>
        <w:t xml:space="preserve"> I.A.P.</w:t>
      </w:r>
      <w:r w:rsidRPr="00522EA9">
        <w:rPr>
          <w:rFonts w:ascii="Century Gothic" w:hAnsi="Century Gothic"/>
        </w:rPr>
        <w:t xml:space="preserve"> podrá solicitar </w:t>
      </w:r>
      <w:r w:rsidR="00BB1336" w:rsidRPr="00522EA9">
        <w:rPr>
          <w:rFonts w:ascii="Century Gothic" w:hAnsi="Century Gothic"/>
        </w:rPr>
        <w:t>a un tercero para que califique</w:t>
      </w:r>
      <w:r w:rsidR="00E30B25" w:rsidRPr="00522EA9">
        <w:rPr>
          <w:rFonts w:ascii="Century Gothic" w:hAnsi="Century Gothic"/>
        </w:rPr>
        <w:t>n</w:t>
      </w:r>
      <w:r w:rsidR="00BB1336" w:rsidRPr="00522EA9">
        <w:rPr>
          <w:rFonts w:ascii="Century Gothic" w:hAnsi="Century Gothic"/>
        </w:rPr>
        <w:t xml:space="preserve"> a las donatarias</w:t>
      </w:r>
      <w:r w:rsidR="00353E27" w:rsidRPr="00522EA9">
        <w:rPr>
          <w:rFonts w:ascii="Century Gothic" w:hAnsi="Century Gothic"/>
        </w:rPr>
        <w:t xml:space="preserve">, evalúen </w:t>
      </w:r>
      <w:r w:rsidR="00A12FCF" w:rsidRPr="00522EA9">
        <w:rPr>
          <w:rFonts w:ascii="Century Gothic" w:hAnsi="Century Gothic"/>
        </w:rPr>
        <w:t xml:space="preserve">el proyecto y </w:t>
      </w:r>
      <w:r w:rsidR="00353E27" w:rsidRPr="00522EA9">
        <w:rPr>
          <w:rFonts w:ascii="Century Gothic" w:hAnsi="Century Gothic"/>
        </w:rPr>
        <w:t>el des</w:t>
      </w:r>
      <w:r w:rsidR="00E30B25" w:rsidRPr="00522EA9">
        <w:rPr>
          <w:rFonts w:ascii="Century Gothic" w:hAnsi="Century Gothic"/>
        </w:rPr>
        <w:t>empeño</w:t>
      </w:r>
      <w:r w:rsidR="00697B1C" w:rsidRPr="00522EA9">
        <w:rPr>
          <w:rFonts w:ascii="Century Gothic" w:hAnsi="Century Gothic"/>
        </w:rPr>
        <w:t>,</w:t>
      </w:r>
      <w:r w:rsidR="00353E27" w:rsidRPr="00522EA9">
        <w:rPr>
          <w:rFonts w:ascii="Century Gothic" w:hAnsi="Century Gothic"/>
        </w:rPr>
        <w:t xml:space="preserve"> y </w:t>
      </w:r>
      <w:r w:rsidR="00834EAF" w:rsidRPr="00522EA9">
        <w:rPr>
          <w:rFonts w:ascii="Century Gothic" w:hAnsi="Century Gothic"/>
        </w:rPr>
        <w:t>realicen</w:t>
      </w:r>
      <w:r w:rsidR="0021029A" w:rsidRPr="00522EA9">
        <w:rPr>
          <w:rFonts w:ascii="Century Gothic" w:hAnsi="Century Gothic"/>
        </w:rPr>
        <w:t xml:space="preserve"> el cálculo del RSI </w:t>
      </w:r>
      <w:r w:rsidR="00721451" w:rsidRPr="00522EA9">
        <w:rPr>
          <w:rFonts w:ascii="Century Gothic" w:hAnsi="Century Gothic"/>
        </w:rPr>
        <w:t>ex-</w:t>
      </w:r>
      <w:r w:rsidR="0021029A" w:rsidRPr="00522EA9">
        <w:rPr>
          <w:rFonts w:ascii="Century Gothic" w:hAnsi="Century Gothic"/>
        </w:rPr>
        <w:t>post de los proyectos que apoyó</w:t>
      </w:r>
      <w:r w:rsidR="00721451" w:rsidRPr="00522EA9">
        <w:rPr>
          <w:rFonts w:ascii="Century Gothic" w:hAnsi="Century Gothic"/>
        </w:rPr>
        <w:t>.</w:t>
      </w:r>
    </w:p>
    <w:p w14:paraId="40BEF7F4" w14:textId="793B1B10" w:rsidR="002D4B48" w:rsidRPr="00522EA9" w:rsidRDefault="002D4B48" w:rsidP="000B66CA">
      <w:pPr>
        <w:spacing w:after="0" w:line="240" w:lineRule="exact"/>
        <w:ind w:right="-658" w:hanging="425"/>
        <w:jc w:val="both"/>
        <w:rPr>
          <w:rFonts w:ascii="Century Gothic" w:hAnsi="Century Gothic"/>
        </w:rPr>
      </w:pPr>
    </w:p>
    <w:p w14:paraId="53403A21" w14:textId="48BFB3A0" w:rsidR="0002420A" w:rsidRPr="00522EA9" w:rsidRDefault="002D4B48" w:rsidP="00825CDD">
      <w:pPr>
        <w:spacing w:after="0" w:line="320" w:lineRule="exact"/>
        <w:ind w:left="-426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Para cualquier aclaración o duda</w:t>
      </w:r>
      <w:r w:rsidR="009A3E0B" w:rsidRPr="00522EA9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</w:t>
      </w:r>
      <w:r w:rsidR="00C7734F" w:rsidRPr="00522EA9">
        <w:rPr>
          <w:rFonts w:ascii="Century Gothic" w:hAnsi="Century Gothic"/>
        </w:rPr>
        <w:t xml:space="preserve">favor de </w:t>
      </w:r>
      <w:r w:rsidRPr="00522EA9">
        <w:rPr>
          <w:rFonts w:ascii="Century Gothic" w:hAnsi="Century Gothic"/>
        </w:rPr>
        <w:t>comunicarse con</w:t>
      </w:r>
      <w:r w:rsidR="00C7734F" w:rsidRPr="00522EA9">
        <w:rPr>
          <w:rFonts w:ascii="Century Gothic" w:hAnsi="Century Gothic"/>
        </w:rPr>
        <w:t xml:space="preserve"> la</w:t>
      </w:r>
      <w:r w:rsidRPr="00522EA9">
        <w:rPr>
          <w:rFonts w:ascii="Century Gothic" w:hAnsi="Century Gothic"/>
        </w:rPr>
        <w:t xml:space="preserve"> </w:t>
      </w:r>
      <w:r w:rsidR="00C7734F" w:rsidRPr="00522EA9">
        <w:rPr>
          <w:rFonts w:ascii="Century Gothic" w:hAnsi="Century Gothic"/>
        </w:rPr>
        <w:t xml:space="preserve">Lic. Daniela Ramírez Anaya, Coordinadora de </w:t>
      </w:r>
      <w:r w:rsidR="0002420A" w:rsidRPr="00522EA9">
        <w:rPr>
          <w:rFonts w:ascii="Century Gothic" w:hAnsi="Century Gothic"/>
        </w:rPr>
        <w:t>Pr</w:t>
      </w:r>
      <w:r w:rsidR="006C712B" w:rsidRPr="00522EA9">
        <w:rPr>
          <w:rFonts w:ascii="Century Gothic" w:hAnsi="Century Gothic"/>
        </w:rPr>
        <w:t>oyectos</w:t>
      </w:r>
      <w:r w:rsidR="007C2629">
        <w:rPr>
          <w:rFonts w:ascii="Century Gothic" w:hAnsi="Century Gothic"/>
        </w:rPr>
        <w:t xml:space="preserve"> del Área de Adicciones</w:t>
      </w:r>
      <w:r w:rsidR="00B257E5" w:rsidRPr="00522EA9">
        <w:rPr>
          <w:rFonts w:ascii="Century Gothic" w:hAnsi="Century Gothic"/>
        </w:rPr>
        <w:t xml:space="preserve">: </w:t>
      </w:r>
      <w:r w:rsidR="005D598D" w:rsidRPr="00522EA9">
        <w:rPr>
          <w:rFonts w:ascii="Century Gothic" w:hAnsi="Century Gothic"/>
          <w:u w:val="single"/>
        </w:rPr>
        <w:t>d</w:t>
      </w:r>
      <w:r w:rsidR="006C712B" w:rsidRPr="00522EA9">
        <w:rPr>
          <w:rFonts w:ascii="Century Gothic" w:hAnsi="Century Gothic"/>
          <w:u w:val="single"/>
        </w:rPr>
        <w:t>aniela.ramire</w:t>
      </w:r>
      <w:r w:rsidR="005D598D" w:rsidRPr="00522EA9">
        <w:rPr>
          <w:rFonts w:ascii="Century Gothic" w:hAnsi="Century Gothic"/>
          <w:u w:val="single"/>
        </w:rPr>
        <w:t>z</w:t>
      </w:r>
      <w:r w:rsidR="0002420A" w:rsidRPr="00522EA9">
        <w:rPr>
          <w:rFonts w:ascii="Century Gothic" w:hAnsi="Century Gothic"/>
          <w:u w:val="single"/>
        </w:rPr>
        <w:t>@</w:t>
      </w:r>
      <w:r w:rsidR="005D598D" w:rsidRPr="00522EA9">
        <w:rPr>
          <w:rFonts w:ascii="Century Gothic" w:hAnsi="Century Gothic"/>
          <w:u w:val="single"/>
        </w:rPr>
        <w:t>fgra.org.mx</w:t>
      </w:r>
      <w:r w:rsidR="005D598D" w:rsidRPr="00522EA9">
        <w:rPr>
          <w:rFonts w:ascii="Century Gothic" w:hAnsi="Century Gothic"/>
        </w:rPr>
        <w:t xml:space="preserve"> </w:t>
      </w:r>
      <w:r w:rsidR="004D18B5" w:rsidRPr="00522EA9">
        <w:rPr>
          <w:rFonts w:ascii="Century Gothic" w:hAnsi="Century Gothic"/>
        </w:rPr>
        <w:t>al teléfono 55 5140 38</w:t>
      </w:r>
      <w:r w:rsidR="00DD09AA" w:rsidRPr="00522EA9">
        <w:rPr>
          <w:rFonts w:ascii="Century Gothic" w:hAnsi="Century Gothic"/>
        </w:rPr>
        <w:t>40</w:t>
      </w:r>
      <w:r w:rsidR="0040126E" w:rsidRPr="00522EA9">
        <w:rPr>
          <w:rFonts w:ascii="Century Gothic" w:hAnsi="Century Gothic"/>
        </w:rPr>
        <w:t>, a la</w:t>
      </w:r>
      <w:r w:rsidR="007D04B4" w:rsidRPr="00522EA9">
        <w:rPr>
          <w:rFonts w:ascii="Century Gothic" w:hAnsi="Century Gothic"/>
        </w:rPr>
        <w:t xml:space="preserve"> extensión </w:t>
      </w:r>
      <w:r w:rsidR="0040126E" w:rsidRPr="00522EA9">
        <w:rPr>
          <w:rFonts w:ascii="Century Gothic" w:hAnsi="Century Gothic"/>
        </w:rPr>
        <w:t xml:space="preserve">402. </w:t>
      </w:r>
    </w:p>
    <w:sectPr w:rsidR="0002420A" w:rsidRPr="00522EA9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CCE6" w14:textId="77777777" w:rsidR="001805D6" w:rsidRDefault="001805D6" w:rsidP="001E67C0">
      <w:pPr>
        <w:spacing w:after="0" w:line="240" w:lineRule="auto"/>
      </w:pPr>
      <w:r>
        <w:separator/>
      </w:r>
    </w:p>
  </w:endnote>
  <w:endnote w:type="continuationSeparator" w:id="0">
    <w:p w14:paraId="7319D5D7" w14:textId="77777777" w:rsidR="001805D6" w:rsidRDefault="001805D6" w:rsidP="001E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2161646"/>
      <w:docPartObj>
        <w:docPartGallery w:val="Page Numbers (Bottom of Page)"/>
        <w:docPartUnique/>
      </w:docPartObj>
    </w:sdtPr>
    <w:sdtContent>
      <w:p w14:paraId="35A20A12" w14:textId="6E81BACF" w:rsidR="00FB187D" w:rsidRDefault="00FB18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168909B" w14:textId="77777777" w:rsidR="00FB187D" w:rsidRDefault="00FB18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D1AD" w14:textId="77777777" w:rsidR="001805D6" w:rsidRDefault="001805D6" w:rsidP="001E67C0">
      <w:pPr>
        <w:spacing w:after="0" w:line="240" w:lineRule="auto"/>
      </w:pPr>
      <w:r>
        <w:separator/>
      </w:r>
    </w:p>
  </w:footnote>
  <w:footnote w:type="continuationSeparator" w:id="0">
    <w:p w14:paraId="22F97BDD" w14:textId="77777777" w:rsidR="001805D6" w:rsidRDefault="001805D6" w:rsidP="001E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E622" w14:textId="2998CAA7" w:rsidR="001E67C0" w:rsidRDefault="001E67C0" w:rsidP="001E67C0">
    <w:pPr>
      <w:pStyle w:val="Encabezado"/>
      <w:jc w:val="center"/>
    </w:pPr>
  </w:p>
  <w:p w14:paraId="6A733993" w14:textId="77777777" w:rsidR="001E67C0" w:rsidRDefault="001E67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E7F76"/>
    <w:multiLevelType w:val="hybridMultilevel"/>
    <w:tmpl w:val="F8EACD60"/>
    <w:lvl w:ilvl="0" w:tplc="73B67048">
      <w:start w:val="1"/>
      <w:numFmt w:val="upperRoman"/>
      <w:lvlText w:val="%1."/>
      <w:lvlJc w:val="left"/>
      <w:pPr>
        <w:ind w:left="153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0401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90"/>
    <w:rsid w:val="00002983"/>
    <w:rsid w:val="00014815"/>
    <w:rsid w:val="00017C11"/>
    <w:rsid w:val="0002410C"/>
    <w:rsid w:val="0002420A"/>
    <w:rsid w:val="0002647C"/>
    <w:rsid w:val="0002781C"/>
    <w:rsid w:val="000304BB"/>
    <w:rsid w:val="00033999"/>
    <w:rsid w:val="00037AB2"/>
    <w:rsid w:val="000425C9"/>
    <w:rsid w:val="00043ECB"/>
    <w:rsid w:val="000514F8"/>
    <w:rsid w:val="00067E9A"/>
    <w:rsid w:val="0007004A"/>
    <w:rsid w:val="00071557"/>
    <w:rsid w:val="00077ED2"/>
    <w:rsid w:val="00085805"/>
    <w:rsid w:val="00085ED7"/>
    <w:rsid w:val="000864C3"/>
    <w:rsid w:val="000870C4"/>
    <w:rsid w:val="00090FE8"/>
    <w:rsid w:val="000A1438"/>
    <w:rsid w:val="000A1525"/>
    <w:rsid w:val="000A70DE"/>
    <w:rsid w:val="000A7DBF"/>
    <w:rsid w:val="000B4769"/>
    <w:rsid w:val="000B66CA"/>
    <w:rsid w:val="000B7893"/>
    <w:rsid w:val="000C24EA"/>
    <w:rsid w:val="000C4D67"/>
    <w:rsid w:val="000C58DC"/>
    <w:rsid w:val="000C7058"/>
    <w:rsid w:val="000D27D3"/>
    <w:rsid w:val="000D2F05"/>
    <w:rsid w:val="000D6DE6"/>
    <w:rsid w:val="000D7287"/>
    <w:rsid w:val="000E08E2"/>
    <w:rsid w:val="000E1B82"/>
    <w:rsid w:val="000F2CC1"/>
    <w:rsid w:val="000F3C10"/>
    <w:rsid w:val="000F44D2"/>
    <w:rsid w:val="000F6C23"/>
    <w:rsid w:val="00100A5F"/>
    <w:rsid w:val="00102022"/>
    <w:rsid w:val="001141E3"/>
    <w:rsid w:val="001151CF"/>
    <w:rsid w:val="0011762C"/>
    <w:rsid w:val="00121B52"/>
    <w:rsid w:val="001221C8"/>
    <w:rsid w:val="001309E4"/>
    <w:rsid w:val="00131649"/>
    <w:rsid w:val="00134372"/>
    <w:rsid w:val="00141346"/>
    <w:rsid w:val="00145E94"/>
    <w:rsid w:val="00151AFF"/>
    <w:rsid w:val="00156D54"/>
    <w:rsid w:val="00171DCF"/>
    <w:rsid w:val="001746D6"/>
    <w:rsid w:val="001805D6"/>
    <w:rsid w:val="00180897"/>
    <w:rsid w:val="00181B7D"/>
    <w:rsid w:val="00182FAB"/>
    <w:rsid w:val="001868E3"/>
    <w:rsid w:val="00187E67"/>
    <w:rsid w:val="001A301E"/>
    <w:rsid w:val="001A3201"/>
    <w:rsid w:val="001A7B50"/>
    <w:rsid w:val="001B179C"/>
    <w:rsid w:val="001B1BE4"/>
    <w:rsid w:val="001B33FD"/>
    <w:rsid w:val="001B3E70"/>
    <w:rsid w:val="001B3EDB"/>
    <w:rsid w:val="001B7958"/>
    <w:rsid w:val="001C0BDD"/>
    <w:rsid w:val="001C6244"/>
    <w:rsid w:val="001D517D"/>
    <w:rsid w:val="001D747C"/>
    <w:rsid w:val="001E2FE0"/>
    <w:rsid w:val="001E60ED"/>
    <w:rsid w:val="001E67C0"/>
    <w:rsid w:val="001F2BF6"/>
    <w:rsid w:val="00201214"/>
    <w:rsid w:val="00207990"/>
    <w:rsid w:val="00207CFB"/>
    <w:rsid w:val="00207EE7"/>
    <w:rsid w:val="0021029A"/>
    <w:rsid w:val="00224511"/>
    <w:rsid w:val="00226F1B"/>
    <w:rsid w:val="00227E77"/>
    <w:rsid w:val="00236229"/>
    <w:rsid w:val="002363FB"/>
    <w:rsid w:val="00252921"/>
    <w:rsid w:val="0025531C"/>
    <w:rsid w:val="00255DC4"/>
    <w:rsid w:val="00256731"/>
    <w:rsid w:val="002567E6"/>
    <w:rsid w:val="00256B85"/>
    <w:rsid w:val="002570AB"/>
    <w:rsid w:val="002607B1"/>
    <w:rsid w:val="00264C8E"/>
    <w:rsid w:val="00267C8D"/>
    <w:rsid w:val="002779C7"/>
    <w:rsid w:val="00282D4B"/>
    <w:rsid w:val="00286289"/>
    <w:rsid w:val="00290398"/>
    <w:rsid w:val="002917B6"/>
    <w:rsid w:val="00293BF8"/>
    <w:rsid w:val="002948EB"/>
    <w:rsid w:val="002A10D5"/>
    <w:rsid w:val="002A5DAE"/>
    <w:rsid w:val="002B2F3E"/>
    <w:rsid w:val="002B5AD6"/>
    <w:rsid w:val="002B6CB0"/>
    <w:rsid w:val="002C495F"/>
    <w:rsid w:val="002D0F80"/>
    <w:rsid w:val="002D4B48"/>
    <w:rsid w:val="002E0431"/>
    <w:rsid w:val="002F02FD"/>
    <w:rsid w:val="002F1A30"/>
    <w:rsid w:val="002F5815"/>
    <w:rsid w:val="002F6286"/>
    <w:rsid w:val="00300FBB"/>
    <w:rsid w:val="0030403D"/>
    <w:rsid w:val="0031004C"/>
    <w:rsid w:val="00313F46"/>
    <w:rsid w:val="003271E0"/>
    <w:rsid w:val="00332257"/>
    <w:rsid w:val="0034754B"/>
    <w:rsid w:val="0035010F"/>
    <w:rsid w:val="00352C45"/>
    <w:rsid w:val="00353E27"/>
    <w:rsid w:val="00361E89"/>
    <w:rsid w:val="0036586C"/>
    <w:rsid w:val="003678D7"/>
    <w:rsid w:val="00367E8C"/>
    <w:rsid w:val="003757F8"/>
    <w:rsid w:val="00376E03"/>
    <w:rsid w:val="00383183"/>
    <w:rsid w:val="00386D5F"/>
    <w:rsid w:val="00387DC2"/>
    <w:rsid w:val="00387E94"/>
    <w:rsid w:val="003A6762"/>
    <w:rsid w:val="003B03A1"/>
    <w:rsid w:val="003B21C8"/>
    <w:rsid w:val="003B3782"/>
    <w:rsid w:val="003B62E2"/>
    <w:rsid w:val="003B7E56"/>
    <w:rsid w:val="003B7F53"/>
    <w:rsid w:val="003C1C41"/>
    <w:rsid w:val="003D1E98"/>
    <w:rsid w:val="003D555A"/>
    <w:rsid w:val="003E366C"/>
    <w:rsid w:val="003F44A2"/>
    <w:rsid w:val="003F462D"/>
    <w:rsid w:val="0040126E"/>
    <w:rsid w:val="0040587F"/>
    <w:rsid w:val="00411BE8"/>
    <w:rsid w:val="00414784"/>
    <w:rsid w:val="00431C01"/>
    <w:rsid w:val="004325B5"/>
    <w:rsid w:val="0043542C"/>
    <w:rsid w:val="00435889"/>
    <w:rsid w:val="0043592B"/>
    <w:rsid w:val="004448FD"/>
    <w:rsid w:val="0044681A"/>
    <w:rsid w:val="00447B42"/>
    <w:rsid w:val="00450C91"/>
    <w:rsid w:val="00463178"/>
    <w:rsid w:val="0047562B"/>
    <w:rsid w:val="00485426"/>
    <w:rsid w:val="00486956"/>
    <w:rsid w:val="0048732B"/>
    <w:rsid w:val="00490B5C"/>
    <w:rsid w:val="00492BAE"/>
    <w:rsid w:val="00497449"/>
    <w:rsid w:val="004A033A"/>
    <w:rsid w:val="004A1D14"/>
    <w:rsid w:val="004A2A67"/>
    <w:rsid w:val="004B3266"/>
    <w:rsid w:val="004B49AC"/>
    <w:rsid w:val="004D1790"/>
    <w:rsid w:val="004D18B5"/>
    <w:rsid w:val="004D623B"/>
    <w:rsid w:val="004E01AC"/>
    <w:rsid w:val="004E40BD"/>
    <w:rsid w:val="004E6D0B"/>
    <w:rsid w:val="00503AC4"/>
    <w:rsid w:val="00505EFE"/>
    <w:rsid w:val="00506779"/>
    <w:rsid w:val="0051163F"/>
    <w:rsid w:val="00512946"/>
    <w:rsid w:val="00522EA9"/>
    <w:rsid w:val="00527B51"/>
    <w:rsid w:val="005327EA"/>
    <w:rsid w:val="00535141"/>
    <w:rsid w:val="00555224"/>
    <w:rsid w:val="005662FA"/>
    <w:rsid w:val="0057496B"/>
    <w:rsid w:val="00575FC9"/>
    <w:rsid w:val="0058194C"/>
    <w:rsid w:val="005827C0"/>
    <w:rsid w:val="005828F9"/>
    <w:rsid w:val="005853D6"/>
    <w:rsid w:val="00595DDA"/>
    <w:rsid w:val="005A77F0"/>
    <w:rsid w:val="005C5034"/>
    <w:rsid w:val="005C7CBA"/>
    <w:rsid w:val="005D598D"/>
    <w:rsid w:val="005D5B28"/>
    <w:rsid w:val="005E201F"/>
    <w:rsid w:val="005F013B"/>
    <w:rsid w:val="005F5667"/>
    <w:rsid w:val="00603FBB"/>
    <w:rsid w:val="00605E70"/>
    <w:rsid w:val="006078C9"/>
    <w:rsid w:val="006138BB"/>
    <w:rsid w:val="0061590E"/>
    <w:rsid w:val="006167F5"/>
    <w:rsid w:val="00622A05"/>
    <w:rsid w:val="006315AC"/>
    <w:rsid w:val="00635BD3"/>
    <w:rsid w:val="00640390"/>
    <w:rsid w:val="006501E8"/>
    <w:rsid w:val="00670B4F"/>
    <w:rsid w:val="006749DE"/>
    <w:rsid w:val="00674D73"/>
    <w:rsid w:val="00681FEF"/>
    <w:rsid w:val="0068655A"/>
    <w:rsid w:val="006867F0"/>
    <w:rsid w:val="00687A8A"/>
    <w:rsid w:val="00687F31"/>
    <w:rsid w:val="006906D7"/>
    <w:rsid w:val="006923A3"/>
    <w:rsid w:val="00693795"/>
    <w:rsid w:val="00697267"/>
    <w:rsid w:val="006979E1"/>
    <w:rsid w:val="00697B1C"/>
    <w:rsid w:val="006A0F22"/>
    <w:rsid w:val="006A6C24"/>
    <w:rsid w:val="006A7B08"/>
    <w:rsid w:val="006A7B09"/>
    <w:rsid w:val="006B3008"/>
    <w:rsid w:val="006B3975"/>
    <w:rsid w:val="006B5F8C"/>
    <w:rsid w:val="006C712B"/>
    <w:rsid w:val="006D05DD"/>
    <w:rsid w:val="006D0EFD"/>
    <w:rsid w:val="006D3531"/>
    <w:rsid w:val="006E360E"/>
    <w:rsid w:val="006E5E08"/>
    <w:rsid w:val="006F2CBE"/>
    <w:rsid w:val="006F5314"/>
    <w:rsid w:val="006F606F"/>
    <w:rsid w:val="006F6E10"/>
    <w:rsid w:val="007040FF"/>
    <w:rsid w:val="0071132A"/>
    <w:rsid w:val="00715559"/>
    <w:rsid w:val="00715DFC"/>
    <w:rsid w:val="0071746A"/>
    <w:rsid w:val="00717F78"/>
    <w:rsid w:val="00721451"/>
    <w:rsid w:val="00721FB6"/>
    <w:rsid w:val="0073274B"/>
    <w:rsid w:val="007413FB"/>
    <w:rsid w:val="00741F11"/>
    <w:rsid w:val="00743B94"/>
    <w:rsid w:val="00743CFD"/>
    <w:rsid w:val="00761236"/>
    <w:rsid w:val="00762E5E"/>
    <w:rsid w:val="00766EAE"/>
    <w:rsid w:val="007674BD"/>
    <w:rsid w:val="00776CB9"/>
    <w:rsid w:val="007951E2"/>
    <w:rsid w:val="00795341"/>
    <w:rsid w:val="0079719C"/>
    <w:rsid w:val="007A758F"/>
    <w:rsid w:val="007B0759"/>
    <w:rsid w:val="007B7F24"/>
    <w:rsid w:val="007C1A22"/>
    <w:rsid w:val="007C2629"/>
    <w:rsid w:val="007C2872"/>
    <w:rsid w:val="007D04B4"/>
    <w:rsid w:val="007D1A87"/>
    <w:rsid w:val="007D41D7"/>
    <w:rsid w:val="007D4940"/>
    <w:rsid w:val="007D6155"/>
    <w:rsid w:val="007E3872"/>
    <w:rsid w:val="007E4ED3"/>
    <w:rsid w:val="007F7C08"/>
    <w:rsid w:val="00803CFE"/>
    <w:rsid w:val="008071AF"/>
    <w:rsid w:val="00807CE8"/>
    <w:rsid w:val="00810673"/>
    <w:rsid w:val="008108DC"/>
    <w:rsid w:val="008110E4"/>
    <w:rsid w:val="00813C9D"/>
    <w:rsid w:val="00814F10"/>
    <w:rsid w:val="00823B3F"/>
    <w:rsid w:val="0082477F"/>
    <w:rsid w:val="00825CDD"/>
    <w:rsid w:val="00834EAF"/>
    <w:rsid w:val="00837B3D"/>
    <w:rsid w:val="00863D2C"/>
    <w:rsid w:val="0086789E"/>
    <w:rsid w:val="00867920"/>
    <w:rsid w:val="00870F13"/>
    <w:rsid w:val="00871938"/>
    <w:rsid w:val="00874DE0"/>
    <w:rsid w:val="008805A1"/>
    <w:rsid w:val="008810C2"/>
    <w:rsid w:val="00885660"/>
    <w:rsid w:val="0089435B"/>
    <w:rsid w:val="008A3607"/>
    <w:rsid w:val="008A3DA3"/>
    <w:rsid w:val="008A4530"/>
    <w:rsid w:val="008B102F"/>
    <w:rsid w:val="008B19DC"/>
    <w:rsid w:val="008B5467"/>
    <w:rsid w:val="008C4732"/>
    <w:rsid w:val="008C6235"/>
    <w:rsid w:val="008C6ADE"/>
    <w:rsid w:val="008C7985"/>
    <w:rsid w:val="008D0BF5"/>
    <w:rsid w:val="008D317B"/>
    <w:rsid w:val="008D4B3B"/>
    <w:rsid w:val="008D791E"/>
    <w:rsid w:val="008F2891"/>
    <w:rsid w:val="00900D06"/>
    <w:rsid w:val="00901965"/>
    <w:rsid w:val="00901A25"/>
    <w:rsid w:val="009026E9"/>
    <w:rsid w:val="00906201"/>
    <w:rsid w:val="00916A27"/>
    <w:rsid w:val="009251BB"/>
    <w:rsid w:val="009276EB"/>
    <w:rsid w:val="00932C8B"/>
    <w:rsid w:val="00934935"/>
    <w:rsid w:val="009422E6"/>
    <w:rsid w:val="009511EB"/>
    <w:rsid w:val="0095645C"/>
    <w:rsid w:val="00963CBA"/>
    <w:rsid w:val="00971645"/>
    <w:rsid w:val="00972C9A"/>
    <w:rsid w:val="00977F33"/>
    <w:rsid w:val="00981183"/>
    <w:rsid w:val="00983E90"/>
    <w:rsid w:val="00990C56"/>
    <w:rsid w:val="00996308"/>
    <w:rsid w:val="00997A1F"/>
    <w:rsid w:val="00997B48"/>
    <w:rsid w:val="009A27FB"/>
    <w:rsid w:val="009A3E0B"/>
    <w:rsid w:val="009A50E0"/>
    <w:rsid w:val="009A63B6"/>
    <w:rsid w:val="009A7816"/>
    <w:rsid w:val="009A7F80"/>
    <w:rsid w:val="009B2B7B"/>
    <w:rsid w:val="009B6452"/>
    <w:rsid w:val="009C0BAD"/>
    <w:rsid w:val="009D1073"/>
    <w:rsid w:val="009D632D"/>
    <w:rsid w:val="009D7FD7"/>
    <w:rsid w:val="009E6F88"/>
    <w:rsid w:val="009F1D39"/>
    <w:rsid w:val="009F4037"/>
    <w:rsid w:val="00A10F73"/>
    <w:rsid w:val="00A1189C"/>
    <w:rsid w:val="00A123AD"/>
    <w:rsid w:val="00A12FCF"/>
    <w:rsid w:val="00A13398"/>
    <w:rsid w:val="00A14F03"/>
    <w:rsid w:val="00A208FA"/>
    <w:rsid w:val="00A21FDB"/>
    <w:rsid w:val="00A245D6"/>
    <w:rsid w:val="00A24733"/>
    <w:rsid w:val="00A3074B"/>
    <w:rsid w:val="00A4353B"/>
    <w:rsid w:val="00A504FE"/>
    <w:rsid w:val="00A5613D"/>
    <w:rsid w:val="00A702B2"/>
    <w:rsid w:val="00A7540B"/>
    <w:rsid w:val="00A76243"/>
    <w:rsid w:val="00A77540"/>
    <w:rsid w:val="00A80116"/>
    <w:rsid w:val="00A80BE2"/>
    <w:rsid w:val="00A8379A"/>
    <w:rsid w:val="00A869A0"/>
    <w:rsid w:val="00A86BB8"/>
    <w:rsid w:val="00A9365E"/>
    <w:rsid w:val="00A96EAE"/>
    <w:rsid w:val="00AB3215"/>
    <w:rsid w:val="00AB7673"/>
    <w:rsid w:val="00AD1A64"/>
    <w:rsid w:val="00AE1C1C"/>
    <w:rsid w:val="00AE22CB"/>
    <w:rsid w:val="00AE5446"/>
    <w:rsid w:val="00AF0275"/>
    <w:rsid w:val="00AF3FBD"/>
    <w:rsid w:val="00B02B29"/>
    <w:rsid w:val="00B045F6"/>
    <w:rsid w:val="00B06264"/>
    <w:rsid w:val="00B10E2F"/>
    <w:rsid w:val="00B11255"/>
    <w:rsid w:val="00B1145C"/>
    <w:rsid w:val="00B12FD8"/>
    <w:rsid w:val="00B149BA"/>
    <w:rsid w:val="00B22CD9"/>
    <w:rsid w:val="00B22EA0"/>
    <w:rsid w:val="00B257E5"/>
    <w:rsid w:val="00B33961"/>
    <w:rsid w:val="00B34F21"/>
    <w:rsid w:val="00B465F3"/>
    <w:rsid w:val="00B50D6A"/>
    <w:rsid w:val="00B626C1"/>
    <w:rsid w:val="00B64741"/>
    <w:rsid w:val="00B662B5"/>
    <w:rsid w:val="00B71465"/>
    <w:rsid w:val="00B74FA0"/>
    <w:rsid w:val="00B857D2"/>
    <w:rsid w:val="00B92E82"/>
    <w:rsid w:val="00BA2809"/>
    <w:rsid w:val="00BB1336"/>
    <w:rsid w:val="00BB1E96"/>
    <w:rsid w:val="00BB3251"/>
    <w:rsid w:val="00BC0CB4"/>
    <w:rsid w:val="00BC49AC"/>
    <w:rsid w:val="00BC781D"/>
    <w:rsid w:val="00BD3045"/>
    <w:rsid w:val="00BD6C7A"/>
    <w:rsid w:val="00BE2070"/>
    <w:rsid w:val="00BE3847"/>
    <w:rsid w:val="00BF38CF"/>
    <w:rsid w:val="00BF5566"/>
    <w:rsid w:val="00BF790E"/>
    <w:rsid w:val="00C00E94"/>
    <w:rsid w:val="00C01597"/>
    <w:rsid w:val="00C15C20"/>
    <w:rsid w:val="00C17C0D"/>
    <w:rsid w:val="00C217AE"/>
    <w:rsid w:val="00C30EDC"/>
    <w:rsid w:val="00C318EE"/>
    <w:rsid w:val="00C37CD2"/>
    <w:rsid w:val="00C40F7B"/>
    <w:rsid w:val="00C43967"/>
    <w:rsid w:val="00C47898"/>
    <w:rsid w:val="00C5319D"/>
    <w:rsid w:val="00C61DCC"/>
    <w:rsid w:val="00C6683C"/>
    <w:rsid w:val="00C725E7"/>
    <w:rsid w:val="00C7346C"/>
    <w:rsid w:val="00C73F9D"/>
    <w:rsid w:val="00C7734F"/>
    <w:rsid w:val="00C807FE"/>
    <w:rsid w:val="00C85381"/>
    <w:rsid w:val="00C85782"/>
    <w:rsid w:val="00C91663"/>
    <w:rsid w:val="00C91B73"/>
    <w:rsid w:val="00C924D4"/>
    <w:rsid w:val="00C94FEF"/>
    <w:rsid w:val="00C968D9"/>
    <w:rsid w:val="00CB24B4"/>
    <w:rsid w:val="00CB5D63"/>
    <w:rsid w:val="00CB6073"/>
    <w:rsid w:val="00CC1794"/>
    <w:rsid w:val="00CD085A"/>
    <w:rsid w:val="00CD34AF"/>
    <w:rsid w:val="00CD73AE"/>
    <w:rsid w:val="00CD7C72"/>
    <w:rsid w:val="00CE4EEC"/>
    <w:rsid w:val="00CE54CA"/>
    <w:rsid w:val="00D0500C"/>
    <w:rsid w:val="00D16A51"/>
    <w:rsid w:val="00D21234"/>
    <w:rsid w:val="00D34B6D"/>
    <w:rsid w:val="00D43542"/>
    <w:rsid w:val="00D56F31"/>
    <w:rsid w:val="00D71A95"/>
    <w:rsid w:val="00D74E6C"/>
    <w:rsid w:val="00D864E9"/>
    <w:rsid w:val="00D912BE"/>
    <w:rsid w:val="00D92752"/>
    <w:rsid w:val="00D952B7"/>
    <w:rsid w:val="00D964B8"/>
    <w:rsid w:val="00DA2BE9"/>
    <w:rsid w:val="00DA359A"/>
    <w:rsid w:val="00DB57C4"/>
    <w:rsid w:val="00DB5D53"/>
    <w:rsid w:val="00DC0385"/>
    <w:rsid w:val="00DC2F17"/>
    <w:rsid w:val="00DC692E"/>
    <w:rsid w:val="00DD09AA"/>
    <w:rsid w:val="00DD22AA"/>
    <w:rsid w:val="00DD303A"/>
    <w:rsid w:val="00DD31D0"/>
    <w:rsid w:val="00DD4B8D"/>
    <w:rsid w:val="00DE372D"/>
    <w:rsid w:val="00DE4E90"/>
    <w:rsid w:val="00DE7E29"/>
    <w:rsid w:val="00DF366E"/>
    <w:rsid w:val="00E0137F"/>
    <w:rsid w:val="00E02189"/>
    <w:rsid w:val="00E04D96"/>
    <w:rsid w:val="00E06D8E"/>
    <w:rsid w:val="00E10BEA"/>
    <w:rsid w:val="00E10F50"/>
    <w:rsid w:val="00E12730"/>
    <w:rsid w:val="00E15751"/>
    <w:rsid w:val="00E25E87"/>
    <w:rsid w:val="00E263A6"/>
    <w:rsid w:val="00E30B25"/>
    <w:rsid w:val="00E31755"/>
    <w:rsid w:val="00E31F2F"/>
    <w:rsid w:val="00E50B1D"/>
    <w:rsid w:val="00E5422F"/>
    <w:rsid w:val="00E55444"/>
    <w:rsid w:val="00E6537A"/>
    <w:rsid w:val="00E74590"/>
    <w:rsid w:val="00E82C3E"/>
    <w:rsid w:val="00E83B0F"/>
    <w:rsid w:val="00E90D77"/>
    <w:rsid w:val="00EA38BA"/>
    <w:rsid w:val="00EA3ADB"/>
    <w:rsid w:val="00EA6D2A"/>
    <w:rsid w:val="00EB1942"/>
    <w:rsid w:val="00EB1DEA"/>
    <w:rsid w:val="00EB21F7"/>
    <w:rsid w:val="00EB4EFC"/>
    <w:rsid w:val="00EC3B94"/>
    <w:rsid w:val="00EC4E13"/>
    <w:rsid w:val="00EC7C05"/>
    <w:rsid w:val="00ED1C4C"/>
    <w:rsid w:val="00ED2557"/>
    <w:rsid w:val="00ED764A"/>
    <w:rsid w:val="00EE1974"/>
    <w:rsid w:val="00EE3B51"/>
    <w:rsid w:val="00EE4A7E"/>
    <w:rsid w:val="00EE531E"/>
    <w:rsid w:val="00EE7F27"/>
    <w:rsid w:val="00EF07BA"/>
    <w:rsid w:val="00EF101D"/>
    <w:rsid w:val="00EF185B"/>
    <w:rsid w:val="00EF7492"/>
    <w:rsid w:val="00EF7A9F"/>
    <w:rsid w:val="00F03E9B"/>
    <w:rsid w:val="00F105C0"/>
    <w:rsid w:val="00F1379C"/>
    <w:rsid w:val="00F152EF"/>
    <w:rsid w:val="00F153F6"/>
    <w:rsid w:val="00F22C3C"/>
    <w:rsid w:val="00F24862"/>
    <w:rsid w:val="00F24F7F"/>
    <w:rsid w:val="00F25549"/>
    <w:rsid w:val="00F3027C"/>
    <w:rsid w:val="00F315B2"/>
    <w:rsid w:val="00F35F2F"/>
    <w:rsid w:val="00F36E48"/>
    <w:rsid w:val="00F37248"/>
    <w:rsid w:val="00F46403"/>
    <w:rsid w:val="00F551EF"/>
    <w:rsid w:val="00F61E2B"/>
    <w:rsid w:val="00F635B0"/>
    <w:rsid w:val="00F77B13"/>
    <w:rsid w:val="00F8584C"/>
    <w:rsid w:val="00F92BDA"/>
    <w:rsid w:val="00F9755D"/>
    <w:rsid w:val="00FA0C83"/>
    <w:rsid w:val="00FA12A1"/>
    <w:rsid w:val="00FA7019"/>
    <w:rsid w:val="00FB06F6"/>
    <w:rsid w:val="00FB187D"/>
    <w:rsid w:val="00FB284E"/>
    <w:rsid w:val="00FB39A5"/>
    <w:rsid w:val="00FB42AC"/>
    <w:rsid w:val="00FC4C06"/>
    <w:rsid w:val="00FF2D12"/>
    <w:rsid w:val="00FF456E"/>
    <w:rsid w:val="00FF6131"/>
    <w:rsid w:val="00FF76A5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3E066"/>
  <w15:chartTrackingRefBased/>
  <w15:docId w15:val="{2F176AB4-CFFC-4E33-B81D-25AB67EE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3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6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7C0"/>
  </w:style>
  <w:style w:type="paragraph" w:styleId="Piedepgina">
    <w:name w:val="footer"/>
    <w:basedOn w:val="Normal"/>
    <w:link w:val="PiedepginaCar"/>
    <w:uiPriority w:val="99"/>
    <w:unhideWhenUsed/>
    <w:rsid w:val="001E6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C0"/>
  </w:style>
  <w:style w:type="paragraph" w:styleId="Prrafodelista">
    <w:name w:val="List Paragraph"/>
    <w:basedOn w:val="Normal"/>
    <w:uiPriority w:val="34"/>
    <w:qFormat/>
    <w:rsid w:val="00EF7A9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C71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D18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18B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40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040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40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40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40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4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gra.org.mx/wp-contnt/uploads/2022/02/SOLICITUD-DE-DOCUMENTO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aciongonzalorioarronte.ne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A6BB11D63A44E99C59906BC4B14F9" ma:contentTypeVersion="8" ma:contentTypeDescription="Create a new document." ma:contentTypeScope="" ma:versionID="dae02dca837543b78560ba19daf08faf">
  <xsd:schema xmlns:xsd="http://www.w3.org/2001/XMLSchema" xmlns:xs="http://www.w3.org/2001/XMLSchema" xmlns:p="http://schemas.microsoft.com/office/2006/metadata/properties" xmlns:ns3="d5c39625-b61e-4827-a727-c452beaaeeb3" targetNamespace="http://schemas.microsoft.com/office/2006/metadata/properties" ma:root="true" ma:fieldsID="cdbbf8999d3af6b275f990fafbadb6ef" ns3:_="">
    <xsd:import namespace="d5c39625-b61e-4827-a727-c452beaae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39625-b61e-4827-a727-c452beaae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50BBD-4B74-4A5B-B66A-175FE2444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CACE7-4FC0-4227-B04E-5B42BAFE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B2F44-90E1-4C3C-A167-DB1C43F9F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39625-b61e-4827-a727-c452beaae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1700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Ramirez</dc:creator>
  <cp:keywords/>
  <dc:description/>
  <cp:lastModifiedBy>Daniel Ramirez</cp:lastModifiedBy>
  <cp:revision>4</cp:revision>
  <cp:lastPrinted>2023-10-25T00:17:00Z</cp:lastPrinted>
  <dcterms:created xsi:type="dcterms:W3CDTF">2024-11-11T15:40:00Z</dcterms:created>
  <dcterms:modified xsi:type="dcterms:W3CDTF">2024-12-17T20:52:00Z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0x01010026FA6BB11D63A44E99C59906BC4B14F9</vt:lpwstr>
  </property>
  <property fmtid="{D5CDD505-2E9C-101B-9397-08002B2CF9AE}" pid="3" name="GrammarlyDocumentId">
    <vt:lpwstr>527605c4dc5dc39e2d193069524ad90293ef5c4a0016484649865c52d05e7663</vt:lpwstr>
  </property>
</Properties>
</file>